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075B" w14:textId="402FF872" w:rsidR="000D7730" w:rsidRPr="00AB12A9" w:rsidRDefault="00D72FE7" w:rsidP="003C2C8C">
      <w:pPr>
        <w:jc w:val="center"/>
        <w:rPr>
          <w:b/>
          <w:szCs w:val="24"/>
        </w:rPr>
      </w:pPr>
      <w:r>
        <w:rPr>
          <w:b/>
          <w:szCs w:val="24"/>
        </w:rPr>
        <w:t xml:space="preserve">ANEXO </w:t>
      </w:r>
      <w:r w:rsidR="00AB12A9" w:rsidRPr="00AB12A9">
        <w:rPr>
          <w:b/>
          <w:szCs w:val="24"/>
        </w:rPr>
        <w:t xml:space="preserve"> </w:t>
      </w:r>
    </w:p>
    <w:p w14:paraId="791CEFAE" w14:textId="77777777" w:rsidR="00AB12A9" w:rsidRDefault="00AB12A9" w:rsidP="003C2C8C">
      <w:pPr>
        <w:jc w:val="center"/>
        <w:rPr>
          <w:szCs w:val="24"/>
        </w:rPr>
      </w:pPr>
    </w:p>
    <w:p w14:paraId="06B08BD9" w14:textId="2F97F764" w:rsidR="00AB12A9" w:rsidRDefault="00AB12A9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MODELO DE APRESENTAÇÃO DE PROPOSTA </w:t>
      </w:r>
      <w:r w:rsidR="00BD7252">
        <w:rPr>
          <w:rFonts w:cs="Arial"/>
          <w:b/>
          <w:lang w:eastAsia="ar-SA"/>
        </w:rPr>
        <w:t>COMERCIAL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567"/>
        <w:gridCol w:w="1394"/>
        <w:gridCol w:w="1388"/>
      </w:tblGrid>
      <w:tr w:rsidR="00AB12A9" w:rsidRPr="00EA6D57" w14:paraId="1E82A432" w14:textId="77777777" w:rsidTr="006858C2">
        <w:tc>
          <w:tcPr>
            <w:tcW w:w="9443" w:type="dxa"/>
            <w:gridSpan w:val="6"/>
            <w:vAlign w:val="center"/>
          </w:tcPr>
          <w:p w14:paraId="7C1DCE5C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6858C2">
        <w:tc>
          <w:tcPr>
            <w:tcW w:w="9443" w:type="dxa"/>
            <w:gridSpan w:val="6"/>
            <w:vAlign w:val="center"/>
          </w:tcPr>
          <w:p w14:paraId="14E1E6E9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6858C2">
        <w:tc>
          <w:tcPr>
            <w:tcW w:w="9443" w:type="dxa"/>
            <w:gridSpan w:val="6"/>
            <w:vAlign w:val="center"/>
          </w:tcPr>
          <w:p w14:paraId="557E7618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6858C2">
        <w:tc>
          <w:tcPr>
            <w:tcW w:w="9443" w:type="dxa"/>
            <w:gridSpan w:val="6"/>
            <w:vAlign w:val="center"/>
          </w:tcPr>
          <w:p w14:paraId="68A12D6C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6858C2">
        <w:tc>
          <w:tcPr>
            <w:tcW w:w="9443" w:type="dxa"/>
            <w:gridSpan w:val="6"/>
            <w:vAlign w:val="center"/>
          </w:tcPr>
          <w:p w14:paraId="7CA8B9B5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6858C2">
        <w:tc>
          <w:tcPr>
            <w:tcW w:w="9443" w:type="dxa"/>
            <w:gridSpan w:val="6"/>
            <w:vAlign w:val="center"/>
          </w:tcPr>
          <w:p w14:paraId="65394F14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6858C2">
        <w:tc>
          <w:tcPr>
            <w:tcW w:w="9443" w:type="dxa"/>
            <w:gridSpan w:val="6"/>
            <w:vAlign w:val="center"/>
          </w:tcPr>
          <w:p w14:paraId="04F5F280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6858C2">
        <w:tc>
          <w:tcPr>
            <w:tcW w:w="9443" w:type="dxa"/>
            <w:gridSpan w:val="6"/>
            <w:vAlign w:val="center"/>
          </w:tcPr>
          <w:p w14:paraId="3905FB14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6858C2">
        <w:tc>
          <w:tcPr>
            <w:tcW w:w="9443" w:type="dxa"/>
            <w:gridSpan w:val="6"/>
            <w:vAlign w:val="center"/>
          </w:tcPr>
          <w:p w14:paraId="3D2C9AF3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6858C2">
        <w:tc>
          <w:tcPr>
            <w:tcW w:w="9443" w:type="dxa"/>
            <w:gridSpan w:val="6"/>
            <w:vAlign w:val="center"/>
          </w:tcPr>
          <w:p w14:paraId="26BD7A78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6858C2">
        <w:tc>
          <w:tcPr>
            <w:tcW w:w="9443" w:type="dxa"/>
            <w:gridSpan w:val="6"/>
            <w:vAlign w:val="center"/>
          </w:tcPr>
          <w:p w14:paraId="5C0DA746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6858C2">
        <w:tc>
          <w:tcPr>
            <w:tcW w:w="9443" w:type="dxa"/>
            <w:gridSpan w:val="6"/>
            <w:vAlign w:val="center"/>
          </w:tcPr>
          <w:p w14:paraId="5CB5ABCA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6858C2">
        <w:tc>
          <w:tcPr>
            <w:tcW w:w="9443" w:type="dxa"/>
            <w:gridSpan w:val="6"/>
            <w:vAlign w:val="center"/>
          </w:tcPr>
          <w:p w14:paraId="622740C1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6858C2">
        <w:tc>
          <w:tcPr>
            <w:tcW w:w="9443" w:type="dxa"/>
            <w:gridSpan w:val="6"/>
            <w:vAlign w:val="center"/>
          </w:tcPr>
          <w:p w14:paraId="78036F6E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673490" w14:paraId="2CC673D8" w14:textId="77777777" w:rsidTr="006858C2">
        <w:tc>
          <w:tcPr>
            <w:tcW w:w="9443" w:type="dxa"/>
            <w:gridSpan w:val="6"/>
            <w:vAlign w:val="center"/>
          </w:tcPr>
          <w:p w14:paraId="687D5F86" w14:textId="77777777" w:rsidR="00AB12A9" w:rsidRPr="00250636" w:rsidRDefault="00AB12A9" w:rsidP="00EB63F6">
            <w:pPr>
              <w:jc w:val="both"/>
              <w:rPr>
                <w:sz w:val="20"/>
              </w:rPr>
            </w:pPr>
            <w:r w:rsidRPr="00250636">
              <w:rPr>
                <w:b/>
                <w:sz w:val="20"/>
              </w:rPr>
              <w:t>Certificação digital:</w:t>
            </w:r>
            <w:r w:rsidRPr="00250636">
              <w:rPr>
                <w:sz w:val="20"/>
              </w:rPr>
              <w:t xml:space="preserve"> O representante legal da empresa que assinará o ajuste possui certificação digital ICP Brasil?   </w:t>
            </w:r>
            <w:proofErr w:type="gramStart"/>
            <w:r w:rsidRPr="00250636">
              <w:rPr>
                <w:sz w:val="20"/>
              </w:rPr>
              <w:t xml:space="preserve">(  </w:t>
            </w:r>
            <w:proofErr w:type="gramEnd"/>
            <w:r w:rsidRPr="00250636">
              <w:rPr>
                <w:sz w:val="20"/>
              </w:rPr>
              <w:t xml:space="preserve"> )Sim       (   ) Não</w:t>
            </w:r>
          </w:p>
        </w:tc>
      </w:tr>
      <w:tr w:rsidR="006858C2" w:rsidRPr="00FB4BAD" w14:paraId="5D2645C0" w14:textId="77777777" w:rsidTr="00563361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5A85E16F" w14:textId="5789287B" w:rsidR="006858C2" w:rsidRPr="00250636" w:rsidRDefault="006858C2" w:rsidP="00EB63F6">
            <w:pPr>
              <w:jc w:val="center"/>
              <w:rPr>
                <w:b/>
                <w:sz w:val="20"/>
              </w:rPr>
            </w:pPr>
            <w:r w:rsidRPr="006858C2">
              <w:rPr>
                <w:b/>
                <w:sz w:val="20"/>
              </w:rPr>
              <w:t>Grupo Único – Serviços médico-veterinários</w:t>
            </w:r>
          </w:p>
        </w:tc>
      </w:tr>
      <w:tr w:rsidR="00AB12A9" w:rsidRPr="00FB4BAD" w14:paraId="46324CB7" w14:textId="77777777" w:rsidTr="006858C2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5D888161" w:rsidR="00AB12A9" w:rsidRPr="00250636" w:rsidRDefault="006858C2" w:rsidP="00EB63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59F5E88" w:rsidR="00AB12A9" w:rsidRPr="00250636" w:rsidRDefault="006858C2" w:rsidP="00EB63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ESPECIFICAÇÃO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UNIT</w:t>
            </w:r>
            <w:r>
              <w:rPr>
                <w:b/>
                <w:sz w:val="20"/>
              </w:rPr>
              <w:t>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</w:tr>
      <w:tr w:rsidR="006858C2" w:rsidRPr="00FB4BAD" w14:paraId="10E3673A" w14:textId="77777777" w:rsidTr="006858C2">
        <w:tc>
          <w:tcPr>
            <w:tcW w:w="926" w:type="dxa"/>
            <w:vAlign w:val="center"/>
          </w:tcPr>
          <w:p w14:paraId="12B5D536" w14:textId="77777777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4C12C17" w14:textId="73DC1F7D" w:rsidR="006858C2" w:rsidRPr="00FB4BAD" w:rsidRDefault="006858C2" w:rsidP="006858C2">
            <w:pPr>
              <w:rPr>
                <w:sz w:val="20"/>
              </w:rPr>
            </w:pPr>
            <w:r w:rsidRPr="00C8608E">
              <w:t>Serviço</w:t>
            </w:r>
          </w:p>
        </w:tc>
        <w:tc>
          <w:tcPr>
            <w:tcW w:w="1175" w:type="dxa"/>
            <w:vAlign w:val="center"/>
          </w:tcPr>
          <w:p w14:paraId="61C56664" w14:textId="5EB0EAFB" w:rsidR="006858C2" w:rsidRPr="00FB4BAD" w:rsidRDefault="006858C2" w:rsidP="006858C2">
            <w:pPr>
              <w:rPr>
                <w:sz w:val="20"/>
              </w:rPr>
            </w:pPr>
            <w:r w:rsidRPr="00C8608E">
              <w:t>20</w:t>
            </w:r>
          </w:p>
        </w:tc>
        <w:tc>
          <w:tcPr>
            <w:tcW w:w="3567" w:type="dxa"/>
            <w:vAlign w:val="center"/>
          </w:tcPr>
          <w:p w14:paraId="6CF5E3B7" w14:textId="443380AA" w:rsidR="006858C2" w:rsidRPr="00FB4BAD" w:rsidRDefault="006858C2" w:rsidP="006858C2">
            <w:pPr>
              <w:rPr>
                <w:sz w:val="20"/>
              </w:rPr>
            </w:pPr>
            <w:r w:rsidRPr="00C8608E">
              <w:t>Consulta de médico veterinário com emissão de relatório técnico</w:t>
            </w:r>
          </w:p>
        </w:tc>
        <w:tc>
          <w:tcPr>
            <w:tcW w:w="1394" w:type="dxa"/>
            <w:vAlign w:val="center"/>
          </w:tcPr>
          <w:p w14:paraId="302DD812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9C6F64A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6858C2" w:rsidRPr="00FB4BAD" w14:paraId="40669B70" w14:textId="77777777" w:rsidTr="006858C2">
        <w:tc>
          <w:tcPr>
            <w:tcW w:w="926" w:type="dxa"/>
            <w:vAlign w:val="center"/>
          </w:tcPr>
          <w:p w14:paraId="7EFBD696" w14:textId="77777777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E643361" w14:textId="06DBDFAA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0513BF86" w14:textId="3C20316F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61A71C65" w14:textId="3A153D66" w:rsidR="006858C2" w:rsidRPr="00FB4BAD" w:rsidRDefault="006858C2" w:rsidP="006858C2">
            <w:pPr>
              <w:rPr>
                <w:sz w:val="20"/>
              </w:rPr>
            </w:pPr>
            <w:r w:rsidRPr="00D07CBF">
              <w:t>Vacina Antirrábica</w:t>
            </w:r>
          </w:p>
        </w:tc>
        <w:tc>
          <w:tcPr>
            <w:tcW w:w="1394" w:type="dxa"/>
            <w:vAlign w:val="center"/>
          </w:tcPr>
          <w:p w14:paraId="62F928AE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B9A7AD3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6858C2" w:rsidRPr="00FB4BAD" w14:paraId="2567781C" w14:textId="77777777" w:rsidTr="006858C2">
        <w:tc>
          <w:tcPr>
            <w:tcW w:w="926" w:type="dxa"/>
            <w:vAlign w:val="center"/>
          </w:tcPr>
          <w:p w14:paraId="3B65E6AA" w14:textId="77777777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4F4ECC77" w14:textId="5BE1563C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1D06E0BA" w14:textId="6EB61004" w:rsidR="006858C2" w:rsidRPr="00FB4BAD" w:rsidRDefault="006858C2" w:rsidP="006858C2">
            <w:pPr>
              <w:rPr>
                <w:sz w:val="20"/>
              </w:rPr>
            </w:pPr>
            <w:r w:rsidRPr="002E6F5D">
              <w:t>4</w:t>
            </w:r>
          </w:p>
        </w:tc>
        <w:tc>
          <w:tcPr>
            <w:tcW w:w="3567" w:type="dxa"/>
            <w:vAlign w:val="center"/>
          </w:tcPr>
          <w:p w14:paraId="2BE7FDD6" w14:textId="59914996" w:rsidR="006858C2" w:rsidRPr="00FB4BAD" w:rsidRDefault="006858C2" w:rsidP="006858C2">
            <w:pPr>
              <w:rPr>
                <w:sz w:val="20"/>
              </w:rPr>
            </w:pPr>
            <w:r w:rsidRPr="002E6F5D">
              <w:t>Vacina Giárdia</w:t>
            </w:r>
          </w:p>
        </w:tc>
        <w:tc>
          <w:tcPr>
            <w:tcW w:w="1394" w:type="dxa"/>
            <w:vAlign w:val="center"/>
          </w:tcPr>
          <w:p w14:paraId="7E01D268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6F1CD8E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6858C2" w:rsidRPr="00FB4BAD" w14:paraId="649A5F54" w14:textId="77777777" w:rsidTr="006858C2">
        <w:tc>
          <w:tcPr>
            <w:tcW w:w="926" w:type="dxa"/>
            <w:vAlign w:val="center"/>
          </w:tcPr>
          <w:p w14:paraId="7881A90F" w14:textId="7DFA8F9F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213F9AC3" w14:textId="35C0DB21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2020FD7D" w14:textId="42A36072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2CA9654D" w14:textId="10B7DEFE" w:rsidR="006858C2" w:rsidRPr="00FB4BAD" w:rsidRDefault="006858C2" w:rsidP="006858C2">
            <w:pPr>
              <w:rPr>
                <w:sz w:val="20"/>
              </w:rPr>
            </w:pPr>
            <w:r w:rsidRPr="00760AD9">
              <w:t>Vacina Gripe Canina</w:t>
            </w:r>
          </w:p>
        </w:tc>
        <w:tc>
          <w:tcPr>
            <w:tcW w:w="1394" w:type="dxa"/>
            <w:vAlign w:val="center"/>
          </w:tcPr>
          <w:p w14:paraId="799FF9FC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09462F89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7EA44A4F" w14:textId="77777777" w:rsidTr="006858C2">
        <w:tc>
          <w:tcPr>
            <w:tcW w:w="926" w:type="dxa"/>
            <w:vAlign w:val="center"/>
          </w:tcPr>
          <w:p w14:paraId="49340C1E" w14:textId="1064CFA9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6CC1ABD2" w14:textId="78F26720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5CE977B8" w14:textId="066B20F4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03A2C55C" w14:textId="56DBDA86" w:rsidR="006858C2" w:rsidRPr="00FB4BAD" w:rsidRDefault="006858C2" w:rsidP="006858C2">
            <w:pPr>
              <w:rPr>
                <w:sz w:val="20"/>
              </w:rPr>
            </w:pPr>
            <w:r w:rsidRPr="00923CDE">
              <w:t>Vacina V10 ou V8 canina (múltipla)</w:t>
            </w:r>
          </w:p>
        </w:tc>
        <w:tc>
          <w:tcPr>
            <w:tcW w:w="1394" w:type="dxa"/>
            <w:vAlign w:val="center"/>
          </w:tcPr>
          <w:p w14:paraId="167A0309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61D334FA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0780EE96" w14:textId="77777777" w:rsidTr="006858C2">
        <w:tc>
          <w:tcPr>
            <w:tcW w:w="926" w:type="dxa"/>
            <w:vAlign w:val="center"/>
          </w:tcPr>
          <w:p w14:paraId="5AE1F752" w14:textId="067F347B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9D9E96B" w14:textId="4B5B3520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27DC858A" w14:textId="0511DC6D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51FBC68A" w14:textId="1942063C" w:rsidR="006858C2" w:rsidRPr="00FB4BAD" w:rsidRDefault="006858C2" w:rsidP="006858C2">
            <w:pPr>
              <w:rPr>
                <w:sz w:val="20"/>
              </w:rPr>
            </w:pPr>
            <w:r w:rsidRPr="005049DF">
              <w:t>Vacina Traqueobronquite</w:t>
            </w:r>
          </w:p>
        </w:tc>
        <w:tc>
          <w:tcPr>
            <w:tcW w:w="1394" w:type="dxa"/>
            <w:vAlign w:val="center"/>
          </w:tcPr>
          <w:p w14:paraId="42FC79F1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6ADEFC46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2658DB4E" w14:textId="77777777" w:rsidTr="006858C2">
        <w:tc>
          <w:tcPr>
            <w:tcW w:w="926" w:type="dxa"/>
            <w:vAlign w:val="center"/>
          </w:tcPr>
          <w:p w14:paraId="36CF4B81" w14:textId="590CFAFE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499055F3" w14:textId="14F5EDF6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413E2D0F" w14:textId="39B6B8C1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095373DE" w14:textId="31DA9B68" w:rsidR="006858C2" w:rsidRPr="00FB4BAD" w:rsidRDefault="006858C2" w:rsidP="006858C2">
            <w:pPr>
              <w:rPr>
                <w:sz w:val="20"/>
              </w:rPr>
            </w:pPr>
            <w:r w:rsidRPr="0008127C">
              <w:t>Lavagem Otológica</w:t>
            </w:r>
          </w:p>
        </w:tc>
        <w:tc>
          <w:tcPr>
            <w:tcW w:w="1394" w:type="dxa"/>
            <w:vAlign w:val="center"/>
          </w:tcPr>
          <w:p w14:paraId="6190AFD6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06B69AAF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02AE06CE" w14:textId="77777777" w:rsidTr="006858C2">
        <w:tc>
          <w:tcPr>
            <w:tcW w:w="926" w:type="dxa"/>
            <w:vAlign w:val="center"/>
          </w:tcPr>
          <w:p w14:paraId="5E7FB651" w14:textId="6205D7D6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48221B5" w14:textId="2A88AFB6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6F540640" w14:textId="58C9A52B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0580BBDE" w14:textId="4AD24A79" w:rsidR="006858C2" w:rsidRPr="00FB4BAD" w:rsidRDefault="006858C2" w:rsidP="006858C2">
            <w:pPr>
              <w:rPr>
                <w:sz w:val="20"/>
              </w:rPr>
            </w:pPr>
            <w:r w:rsidRPr="00A22CD6">
              <w:t>Exame Laboratorial - Creatinina</w:t>
            </w:r>
          </w:p>
        </w:tc>
        <w:tc>
          <w:tcPr>
            <w:tcW w:w="1394" w:type="dxa"/>
            <w:vAlign w:val="center"/>
          </w:tcPr>
          <w:p w14:paraId="36B3D571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2C1026D2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67761466" w14:textId="77777777" w:rsidTr="006858C2">
        <w:tc>
          <w:tcPr>
            <w:tcW w:w="926" w:type="dxa"/>
            <w:vAlign w:val="center"/>
          </w:tcPr>
          <w:p w14:paraId="3E43F1D2" w14:textId="1536065C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4FA0D40A" w14:textId="007FD45C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67F359CC" w14:textId="43027D14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7DC8E2F6" w14:textId="51852FD3" w:rsidR="006858C2" w:rsidRPr="00FB4BAD" w:rsidRDefault="006858C2" w:rsidP="006858C2">
            <w:pPr>
              <w:rPr>
                <w:sz w:val="20"/>
              </w:rPr>
            </w:pPr>
            <w:r w:rsidRPr="00D407E6">
              <w:t>Exame Laboratorial - Ureia</w:t>
            </w:r>
          </w:p>
        </w:tc>
        <w:tc>
          <w:tcPr>
            <w:tcW w:w="1394" w:type="dxa"/>
            <w:vAlign w:val="center"/>
          </w:tcPr>
          <w:p w14:paraId="1EB8013D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14143D08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101FA5B5" w14:textId="77777777" w:rsidTr="006858C2">
        <w:tc>
          <w:tcPr>
            <w:tcW w:w="926" w:type="dxa"/>
            <w:vAlign w:val="center"/>
          </w:tcPr>
          <w:p w14:paraId="50C5407F" w14:textId="67737B30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3A481CE2" w14:textId="7D88827F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7B88CE48" w14:textId="790341F6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4A5EAB99" w14:textId="0D067614" w:rsidR="006858C2" w:rsidRPr="00FB4BAD" w:rsidRDefault="006858C2" w:rsidP="006858C2">
            <w:pPr>
              <w:rPr>
                <w:sz w:val="20"/>
              </w:rPr>
            </w:pPr>
            <w:r w:rsidRPr="001A4DFA">
              <w:t>Exame Laboratorial - Hemograma Completo</w:t>
            </w:r>
          </w:p>
        </w:tc>
        <w:tc>
          <w:tcPr>
            <w:tcW w:w="1394" w:type="dxa"/>
            <w:vAlign w:val="center"/>
          </w:tcPr>
          <w:p w14:paraId="2CE9E7C5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246D4C95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530945A1" w14:textId="77777777" w:rsidTr="006858C2">
        <w:tc>
          <w:tcPr>
            <w:tcW w:w="926" w:type="dxa"/>
            <w:vAlign w:val="center"/>
          </w:tcPr>
          <w:p w14:paraId="04AD5468" w14:textId="2F531B3D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088BCFF5" w14:textId="4BEC8C8C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76B5A9FD" w14:textId="4CD8A1F0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324753C2" w14:textId="2DC94E2E" w:rsidR="006858C2" w:rsidRPr="00FB4BAD" w:rsidRDefault="006858C2" w:rsidP="006858C2">
            <w:pPr>
              <w:rPr>
                <w:sz w:val="20"/>
              </w:rPr>
            </w:pPr>
            <w:r w:rsidRPr="00876792">
              <w:t>Exame Laboratorial - Sorologia de Leishmaniose</w:t>
            </w:r>
          </w:p>
        </w:tc>
        <w:tc>
          <w:tcPr>
            <w:tcW w:w="1394" w:type="dxa"/>
            <w:vAlign w:val="center"/>
          </w:tcPr>
          <w:p w14:paraId="75651543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1ED98BC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24A0DD02" w14:textId="77777777" w:rsidTr="006858C2">
        <w:tc>
          <w:tcPr>
            <w:tcW w:w="926" w:type="dxa"/>
            <w:vAlign w:val="center"/>
          </w:tcPr>
          <w:p w14:paraId="027E9FAB" w14:textId="599D7C55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4EC00417" w14:textId="1EC8F3F5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3769BD33" w14:textId="1E43CF27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6E8C2C02" w14:textId="2A6EDA25" w:rsidR="006858C2" w:rsidRPr="00FB4BAD" w:rsidRDefault="006858C2" w:rsidP="006858C2">
            <w:pPr>
              <w:rPr>
                <w:sz w:val="20"/>
              </w:rPr>
            </w:pPr>
            <w:r w:rsidRPr="00A95A93">
              <w:t>Exame Laboratorial - Exame químico da urina</w:t>
            </w:r>
          </w:p>
        </w:tc>
        <w:tc>
          <w:tcPr>
            <w:tcW w:w="1394" w:type="dxa"/>
            <w:vAlign w:val="center"/>
          </w:tcPr>
          <w:p w14:paraId="12814ACE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051F80E7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2C23EA76" w14:textId="77777777" w:rsidTr="006858C2">
        <w:tc>
          <w:tcPr>
            <w:tcW w:w="926" w:type="dxa"/>
            <w:vAlign w:val="center"/>
          </w:tcPr>
          <w:p w14:paraId="512FB111" w14:textId="6648EEBC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993" w:type="dxa"/>
            <w:vAlign w:val="center"/>
          </w:tcPr>
          <w:p w14:paraId="2DA8CC0B" w14:textId="79B38226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3FA886EE" w14:textId="7694DB4C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3F4D367F" w14:textId="47ADD73D" w:rsidR="006858C2" w:rsidRPr="00FB4BAD" w:rsidRDefault="006858C2" w:rsidP="006858C2">
            <w:pPr>
              <w:rPr>
                <w:sz w:val="20"/>
              </w:rPr>
            </w:pPr>
            <w:r w:rsidRPr="00D163C5">
              <w:t xml:space="preserve">Exame Laboratorial - Urina (exames físico, químico e </w:t>
            </w:r>
            <w:proofErr w:type="spellStart"/>
            <w:r w:rsidRPr="00D163C5">
              <w:t>sedimentoscopia</w:t>
            </w:r>
            <w:proofErr w:type="spellEnd"/>
            <w:r w:rsidRPr="00D163C5">
              <w:t>)</w:t>
            </w:r>
          </w:p>
        </w:tc>
        <w:tc>
          <w:tcPr>
            <w:tcW w:w="1394" w:type="dxa"/>
            <w:vAlign w:val="center"/>
          </w:tcPr>
          <w:p w14:paraId="10307E68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2F6E0E36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79A6EE3F" w14:textId="77777777" w:rsidTr="006858C2">
        <w:tc>
          <w:tcPr>
            <w:tcW w:w="926" w:type="dxa"/>
            <w:vAlign w:val="center"/>
          </w:tcPr>
          <w:p w14:paraId="7FCDFE47" w14:textId="4DE961EE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993" w:type="dxa"/>
            <w:vAlign w:val="center"/>
          </w:tcPr>
          <w:p w14:paraId="1CA0EF78" w14:textId="732716E6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650F83DE" w14:textId="3DA66A4B" w:rsidR="006858C2" w:rsidRPr="00FB4BAD" w:rsidRDefault="006858C2" w:rsidP="006858C2">
            <w:pPr>
              <w:rPr>
                <w:sz w:val="20"/>
              </w:rPr>
            </w:pPr>
            <w:r w:rsidRPr="00550479">
              <w:t>4</w:t>
            </w:r>
          </w:p>
        </w:tc>
        <w:tc>
          <w:tcPr>
            <w:tcW w:w="3567" w:type="dxa"/>
            <w:vAlign w:val="center"/>
          </w:tcPr>
          <w:p w14:paraId="1F42BB1C" w14:textId="34489916" w:rsidR="006858C2" w:rsidRPr="00FB4BAD" w:rsidRDefault="006858C2" w:rsidP="006858C2">
            <w:pPr>
              <w:rPr>
                <w:sz w:val="20"/>
              </w:rPr>
            </w:pPr>
            <w:r w:rsidRPr="00E97BA2">
              <w:t xml:space="preserve">Aplicação de antibiótico para infecções de pele e urinárias (tipo </w:t>
            </w:r>
            <w:proofErr w:type="spellStart"/>
            <w:r w:rsidRPr="00E97BA2">
              <w:t>Convênia</w:t>
            </w:r>
            <w:proofErr w:type="spellEnd"/>
            <w:r w:rsidRPr="00E97BA2">
              <w:t>)</w:t>
            </w:r>
          </w:p>
        </w:tc>
        <w:tc>
          <w:tcPr>
            <w:tcW w:w="1394" w:type="dxa"/>
            <w:vAlign w:val="center"/>
          </w:tcPr>
          <w:p w14:paraId="5E10E462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49165AD1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7EA85B78" w14:textId="77777777" w:rsidTr="006858C2">
        <w:tc>
          <w:tcPr>
            <w:tcW w:w="926" w:type="dxa"/>
            <w:vAlign w:val="center"/>
          </w:tcPr>
          <w:p w14:paraId="2B54FB62" w14:textId="09A89BF0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763C9885" w14:textId="6025B2AA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0DB40FD2" w14:textId="2143FD26" w:rsidR="006858C2" w:rsidRPr="00FB4BAD" w:rsidRDefault="006858C2" w:rsidP="006858C2">
            <w:pPr>
              <w:rPr>
                <w:sz w:val="20"/>
              </w:rPr>
            </w:pPr>
            <w:r w:rsidRPr="00550479">
              <w:t>48</w:t>
            </w:r>
          </w:p>
        </w:tc>
        <w:tc>
          <w:tcPr>
            <w:tcW w:w="3567" w:type="dxa"/>
            <w:vAlign w:val="center"/>
          </w:tcPr>
          <w:p w14:paraId="4FCF952C" w14:textId="7DA5E6FC" w:rsidR="006858C2" w:rsidRPr="00FB4BAD" w:rsidRDefault="006858C2" w:rsidP="006858C2">
            <w:pPr>
              <w:rPr>
                <w:sz w:val="20"/>
              </w:rPr>
            </w:pPr>
            <w:r w:rsidRPr="00E97BA2">
              <w:t xml:space="preserve">Controle de infestações de parasitas externos para cão adulto entre 20 </w:t>
            </w:r>
            <w:proofErr w:type="gramStart"/>
            <w:r w:rsidRPr="00E97BA2">
              <w:t>a</w:t>
            </w:r>
            <w:proofErr w:type="gramEnd"/>
            <w:r w:rsidRPr="00E97BA2">
              <w:t xml:space="preserve"> 40 kg à base de </w:t>
            </w:r>
            <w:proofErr w:type="spellStart"/>
            <w:r w:rsidRPr="00E97BA2">
              <w:t>afoxolaner</w:t>
            </w:r>
            <w:proofErr w:type="spellEnd"/>
            <w:r w:rsidRPr="00E97BA2">
              <w:t xml:space="preserve"> e </w:t>
            </w:r>
            <w:proofErr w:type="spellStart"/>
            <w:r w:rsidRPr="00E97BA2">
              <w:t>milbemicina</w:t>
            </w:r>
            <w:proofErr w:type="spellEnd"/>
            <w:r w:rsidRPr="00E97BA2">
              <w:t xml:space="preserve"> oxima, </w:t>
            </w:r>
            <w:r w:rsidRPr="00E97BA2">
              <w:lastRenderedPageBreak/>
              <w:t xml:space="preserve">tipo </w:t>
            </w:r>
            <w:proofErr w:type="spellStart"/>
            <w:r w:rsidRPr="00E97BA2">
              <w:t>Nexgard</w:t>
            </w:r>
            <w:proofErr w:type="spellEnd"/>
            <w:r w:rsidRPr="00E97BA2">
              <w:t xml:space="preserve"> </w:t>
            </w:r>
            <w:proofErr w:type="spellStart"/>
            <w:r w:rsidRPr="00E97BA2">
              <w:t>Spectra</w:t>
            </w:r>
            <w:proofErr w:type="spellEnd"/>
            <w:r w:rsidRPr="00E97BA2">
              <w:t xml:space="preserve"> (unidade de comprimido mastigável)</w:t>
            </w:r>
          </w:p>
        </w:tc>
        <w:tc>
          <w:tcPr>
            <w:tcW w:w="1394" w:type="dxa"/>
            <w:vAlign w:val="center"/>
          </w:tcPr>
          <w:p w14:paraId="699AA76D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6D15F6C2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21267140" w14:textId="77777777" w:rsidTr="006858C2">
        <w:tc>
          <w:tcPr>
            <w:tcW w:w="926" w:type="dxa"/>
            <w:vAlign w:val="center"/>
          </w:tcPr>
          <w:p w14:paraId="3B993759" w14:textId="7DD8808D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993" w:type="dxa"/>
            <w:vAlign w:val="center"/>
          </w:tcPr>
          <w:p w14:paraId="7FED2938" w14:textId="42F123A9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48534C05" w14:textId="37F1D65F" w:rsidR="006858C2" w:rsidRPr="00FB4BAD" w:rsidRDefault="006858C2" w:rsidP="006858C2">
            <w:pPr>
              <w:rPr>
                <w:sz w:val="20"/>
              </w:rPr>
            </w:pPr>
            <w:r w:rsidRPr="00550479">
              <w:t>8</w:t>
            </w:r>
          </w:p>
        </w:tc>
        <w:tc>
          <w:tcPr>
            <w:tcW w:w="3567" w:type="dxa"/>
            <w:vAlign w:val="center"/>
          </w:tcPr>
          <w:p w14:paraId="3E982D44" w14:textId="3F575E9F" w:rsidR="006858C2" w:rsidRPr="00FB4BAD" w:rsidRDefault="006858C2" w:rsidP="006858C2">
            <w:pPr>
              <w:rPr>
                <w:sz w:val="20"/>
              </w:rPr>
            </w:pPr>
            <w:r w:rsidRPr="00F5686F">
              <w:t xml:space="preserve">Troca de coleira antiparasitária para cão adulto com </w:t>
            </w:r>
            <w:proofErr w:type="spellStart"/>
            <w:r w:rsidRPr="00F5686F">
              <w:t>Imidacloprida</w:t>
            </w:r>
            <w:proofErr w:type="spellEnd"/>
            <w:r w:rsidRPr="00F5686F">
              <w:t xml:space="preserve"> a 10% e </w:t>
            </w:r>
            <w:proofErr w:type="spellStart"/>
            <w:r w:rsidRPr="00F5686F">
              <w:t>Flumetrina</w:t>
            </w:r>
            <w:proofErr w:type="spellEnd"/>
            <w:r w:rsidRPr="00F5686F">
              <w:t xml:space="preserve"> a 4,5% (unidade)</w:t>
            </w:r>
          </w:p>
        </w:tc>
        <w:tc>
          <w:tcPr>
            <w:tcW w:w="1394" w:type="dxa"/>
            <w:vAlign w:val="center"/>
          </w:tcPr>
          <w:p w14:paraId="6F0D4E2F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6C7D6206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54C9D4D0" w14:textId="77777777" w:rsidTr="006858C2">
        <w:tc>
          <w:tcPr>
            <w:tcW w:w="926" w:type="dxa"/>
            <w:vAlign w:val="center"/>
          </w:tcPr>
          <w:p w14:paraId="1AB99156" w14:textId="2EBD0F23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993" w:type="dxa"/>
            <w:vAlign w:val="center"/>
          </w:tcPr>
          <w:p w14:paraId="5C096330" w14:textId="1C228637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6F2F0532" w14:textId="73839B42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79E74A6B" w14:textId="1AE8246C" w:rsidR="006858C2" w:rsidRPr="00FB4BAD" w:rsidRDefault="006858C2" w:rsidP="006858C2">
            <w:pPr>
              <w:rPr>
                <w:sz w:val="20"/>
              </w:rPr>
            </w:pPr>
            <w:r w:rsidRPr="00E909B3">
              <w:t xml:space="preserve">Controle de infestações de parasitas externos para cão adulto entre 20 </w:t>
            </w:r>
            <w:proofErr w:type="gramStart"/>
            <w:r w:rsidRPr="00E909B3">
              <w:t>a</w:t>
            </w:r>
            <w:proofErr w:type="gramEnd"/>
            <w:r w:rsidRPr="00E909B3">
              <w:t xml:space="preserve"> 40 kg à base de </w:t>
            </w:r>
            <w:proofErr w:type="spellStart"/>
            <w:r w:rsidRPr="00E909B3">
              <w:t>Fipronil</w:t>
            </w:r>
            <w:proofErr w:type="spellEnd"/>
            <w:r w:rsidRPr="00E909B3">
              <w:t xml:space="preserve"> 10g e (S)- </w:t>
            </w:r>
            <w:proofErr w:type="spellStart"/>
            <w:r w:rsidRPr="00E909B3">
              <w:t>Metopreno</w:t>
            </w:r>
            <w:proofErr w:type="spellEnd"/>
            <w:r w:rsidRPr="00E909B3">
              <w:t xml:space="preserve"> 9g (pipeta)</w:t>
            </w:r>
          </w:p>
        </w:tc>
        <w:tc>
          <w:tcPr>
            <w:tcW w:w="1394" w:type="dxa"/>
            <w:vAlign w:val="center"/>
          </w:tcPr>
          <w:p w14:paraId="391EE36E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7107D6D6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6117D8AE" w14:textId="77777777" w:rsidTr="006858C2">
        <w:tc>
          <w:tcPr>
            <w:tcW w:w="926" w:type="dxa"/>
            <w:vAlign w:val="center"/>
          </w:tcPr>
          <w:p w14:paraId="5FA4D242" w14:textId="153935BF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993" w:type="dxa"/>
            <w:vAlign w:val="center"/>
          </w:tcPr>
          <w:p w14:paraId="5123147A" w14:textId="56C9F702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49D578BE" w14:textId="1D15F546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1D85E47F" w14:textId="6E6F4755" w:rsidR="006858C2" w:rsidRPr="00FB4BAD" w:rsidRDefault="006858C2" w:rsidP="006858C2">
            <w:pPr>
              <w:rPr>
                <w:sz w:val="20"/>
              </w:rPr>
            </w:pPr>
            <w:r w:rsidRPr="00B308F7">
              <w:t xml:space="preserve">Controle de infestações de parasitas externos para cão adulto entre 20 </w:t>
            </w:r>
            <w:proofErr w:type="gramStart"/>
            <w:r w:rsidRPr="00B308F7">
              <w:t>a</w:t>
            </w:r>
            <w:proofErr w:type="gramEnd"/>
            <w:r w:rsidRPr="00B308F7">
              <w:t xml:space="preserve"> 40 kg (pulverização)</w:t>
            </w:r>
          </w:p>
        </w:tc>
        <w:tc>
          <w:tcPr>
            <w:tcW w:w="1394" w:type="dxa"/>
            <w:vAlign w:val="center"/>
          </w:tcPr>
          <w:p w14:paraId="349B9CF3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50E0F4B0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622BE949" w14:textId="77777777" w:rsidTr="006858C2">
        <w:tc>
          <w:tcPr>
            <w:tcW w:w="926" w:type="dxa"/>
            <w:vAlign w:val="center"/>
          </w:tcPr>
          <w:p w14:paraId="074CBBCC" w14:textId="0F2B7725" w:rsidR="006858C2" w:rsidRPr="00440EF4" w:rsidRDefault="006858C2" w:rsidP="00685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993" w:type="dxa"/>
            <w:vAlign w:val="center"/>
          </w:tcPr>
          <w:p w14:paraId="25CD2B72" w14:textId="3E107DF7" w:rsidR="006858C2" w:rsidRPr="00FB4BAD" w:rsidRDefault="006858C2" w:rsidP="006858C2">
            <w:pPr>
              <w:rPr>
                <w:sz w:val="20"/>
              </w:rPr>
            </w:pPr>
            <w:r w:rsidRPr="00550479">
              <w:t>Serviço</w:t>
            </w:r>
          </w:p>
        </w:tc>
        <w:tc>
          <w:tcPr>
            <w:tcW w:w="1175" w:type="dxa"/>
            <w:vAlign w:val="center"/>
          </w:tcPr>
          <w:p w14:paraId="4B087FF1" w14:textId="19BD50C3" w:rsidR="006858C2" w:rsidRPr="00FB4BAD" w:rsidRDefault="006858C2" w:rsidP="006858C2">
            <w:pPr>
              <w:rPr>
                <w:sz w:val="20"/>
              </w:rPr>
            </w:pPr>
            <w:r w:rsidRPr="00550479">
              <w:t>16</w:t>
            </w:r>
          </w:p>
        </w:tc>
        <w:tc>
          <w:tcPr>
            <w:tcW w:w="3567" w:type="dxa"/>
            <w:vAlign w:val="center"/>
          </w:tcPr>
          <w:p w14:paraId="20211DFD" w14:textId="0ED00F20" w:rsidR="006858C2" w:rsidRPr="00FB4BAD" w:rsidRDefault="006858C2" w:rsidP="006858C2">
            <w:pPr>
              <w:rPr>
                <w:sz w:val="20"/>
              </w:rPr>
            </w:pPr>
            <w:r w:rsidRPr="00D1026B">
              <w:t>Vermifugações com 2 (duas) doses com intervalo de 15 dias para cão adulto (20 a 40kg)</w:t>
            </w:r>
          </w:p>
        </w:tc>
        <w:tc>
          <w:tcPr>
            <w:tcW w:w="1394" w:type="dxa"/>
            <w:vAlign w:val="center"/>
          </w:tcPr>
          <w:p w14:paraId="318839CB" w14:textId="77777777" w:rsidR="006858C2" w:rsidRPr="00FB4BAD" w:rsidRDefault="006858C2" w:rsidP="006858C2"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14:paraId="521DF424" w14:textId="77777777" w:rsidR="006858C2" w:rsidRPr="00FB4BAD" w:rsidRDefault="006858C2" w:rsidP="006858C2">
            <w:pPr>
              <w:rPr>
                <w:sz w:val="20"/>
              </w:rPr>
            </w:pPr>
          </w:p>
        </w:tc>
      </w:tr>
      <w:tr w:rsidR="006858C2" w:rsidRPr="00FB4BAD" w14:paraId="7F27EADC" w14:textId="77777777" w:rsidTr="006858C2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6858C2" w:rsidRPr="00250636" w:rsidRDefault="006858C2" w:rsidP="006858C2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6858C2" w:rsidRPr="00FB4BAD" w:rsidRDefault="006858C2" w:rsidP="006858C2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6858C2" w:rsidRPr="00FB4BAD" w14:paraId="2FD044D7" w14:textId="77777777" w:rsidTr="006858C2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6858C2" w:rsidRPr="004554A9" w:rsidRDefault="006858C2" w:rsidP="006858C2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6858C2" w:rsidRPr="00FB4BAD" w14:paraId="33D28675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6858C2" w:rsidRPr="004554A9" w:rsidRDefault="006858C2" w:rsidP="006858C2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6858C2" w:rsidRPr="00FB4BAD" w14:paraId="0E397988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6858C2" w:rsidRPr="004554A9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6858C2" w:rsidRPr="00FB4BAD" w14:paraId="42BC30F3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6858C2" w:rsidRPr="00FB4BAD" w14:paraId="7296C52E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6858C2" w:rsidRPr="00FB4BAD" w14:paraId="23817851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6858C2" w:rsidRPr="00FB4BAD" w14:paraId="254BD6A5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6858C2" w:rsidRPr="00FB4BAD" w14:paraId="7B2397B6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6858C2" w:rsidRPr="00FB4BAD" w14:paraId="1354240D" w14:textId="77777777" w:rsidTr="006858C2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6858C2" w:rsidRDefault="006858C2" w:rsidP="006858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1DF7C49E" w14:textId="77777777" w:rsidR="00AB12A9" w:rsidRDefault="00AB12A9" w:rsidP="00AB12A9">
      <w:pPr>
        <w:spacing w:before="240" w:after="120" w:line="276" w:lineRule="auto"/>
        <w:rPr>
          <w:b/>
        </w:rPr>
      </w:pPr>
      <w:r w:rsidRPr="00EA6D57">
        <w:rPr>
          <w:b/>
        </w:rPr>
        <w:t xml:space="preserve">Instruções de preenchimento: </w:t>
      </w:r>
    </w:p>
    <w:p w14:paraId="453E963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A </w:t>
      </w:r>
      <w:r>
        <w:t>proponente</w:t>
      </w:r>
      <w:r w:rsidRPr="00EA6D57">
        <w:t xml:space="preserve"> deverá informar os preços por item, total do item, por grupo (quando for o caso) e total global da proposta.</w:t>
      </w:r>
    </w:p>
    <w:p w14:paraId="0D15E4B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O instrumento de outorga de poderes ao representante legal que irá assinar </w:t>
      </w:r>
      <w:r>
        <w:t xml:space="preserve">o Termo de Contrato ou </w:t>
      </w:r>
      <w:r w:rsidRPr="00EA6D57">
        <w:t xml:space="preserve">a Ata de Registro de Preços </w:t>
      </w:r>
      <w:r>
        <w:t xml:space="preserve">(caso haja) </w:t>
      </w:r>
      <w:r w:rsidRPr="00EA6D57">
        <w:t>deverá ser encaminhado em anexo à proposta de preços.</w:t>
      </w:r>
    </w:p>
    <w:p w14:paraId="1BF442C9" w14:textId="77777777" w:rsidR="00AB12A9" w:rsidRPr="00673490" w:rsidRDefault="00AB12A9" w:rsidP="00AB12A9">
      <w:pPr>
        <w:spacing w:before="240" w:after="120" w:line="276" w:lineRule="auto"/>
        <w:jc w:val="both"/>
      </w:pPr>
      <w:r w:rsidRPr="00673490">
        <w:t>Os valores unitários e totais deverão ser grafados somente até os centavos.</w:t>
      </w:r>
    </w:p>
    <w:p w14:paraId="75CC92F5" w14:textId="382CF3F6" w:rsidR="00AB12A9" w:rsidRPr="00BD7252" w:rsidRDefault="00AB12A9" w:rsidP="00BD7252">
      <w:pPr>
        <w:spacing w:before="240" w:after="120" w:line="276" w:lineRule="auto"/>
        <w:jc w:val="both"/>
        <w:rPr>
          <w:szCs w:val="24"/>
        </w:rPr>
      </w:pPr>
      <w:r w:rsidRPr="00EA6D57"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6B6C" w14:textId="77777777" w:rsidR="002C7452" w:rsidRDefault="002C7452" w:rsidP="00E02729">
      <w:r>
        <w:separator/>
      </w:r>
    </w:p>
  </w:endnote>
  <w:endnote w:type="continuationSeparator" w:id="0">
    <w:p w14:paraId="2249648D" w14:textId="77777777" w:rsidR="002C7452" w:rsidRDefault="002C7452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33D2" w14:textId="77777777" w:rsidR="002C7452" w:rsidRDefault="002C7452" w:rsidP="00E02729">
      <w:r>
        <w:separator/>
      </w:r>
    </w:p>
  </w:footnote>
  <w:footnote w:type="continuationSeparator" w:id="0">
    <w:p w14:paraId="6C8026A0" w14:textId="77777777" w:rsidR="002C7452" w:rsidRDefault="002C7452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CAA" w14:textId="77777777" w:rsidR="00283157" w:rsidRPr="00430DF2" w:rsidRDefault="00283157" w:rsidP="00E24099">
    <w:pPr>
      <w:jc w:val="center"/>
      <w:rPr>
        <w:sz w:val="20"/>
      </w:rPr>
    </w:pPr>
  </w:p>
  <w:p w14:paraId="29085411" w14:textId="77777777" w:rsidR="00283157" w:rsidRPr="00C67AD5" w:rsidRDefault="0028315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62777513">
    <w:abstractNumId w:val="3"/>
  </w:num>
  <w:num w:numId="2" w16cid:durableId="1364553994">
    <w:abstractNumId w:val="4"/>
  </w:num>
  <w:num w:numId="3" w16cid:durableId="1209801491">
    <w:abstractNumId w:val="9"/>
  </w:num>
  <w:num w:numId="4" w16cid:durableId="81416997">
    <w:abstractNumId w:val="6"/>
  </w:num>
  <w:num w:numId="5" w16cid:durableId="1455906348">
    <w:abstractNumId w:val="5"/>
  </w:num>
  <w:num w:numId="6" w16cid:durableId="633831186">
    <w:abstractNumId w:val="7"/>
  </w:num>
  <w:num w:numId="7" w16cid:durableId="2021660118">
    <w:abstractNumId w:val="1"/>
  </w:num>
  <w:num w:numId="8" w16cid:durableId="1867980692">
    <w:abstractNumId w:val="8"/>
  </w:num>
  <w:num w:numId="9" w16cid:durableId="842402349">
    <w:abstractNumId w:val="0"/>
  </w:num>
  <w:num w:numId="10" w16cid:durableId="1022324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61685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0DE0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1D8B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21EBC"/>
    <w:rsid w:val="005229EF"/>
    <w:rsid w:val="00523EEB"/>
    <w:rsid w:val="00523F47"/>
    <w:rsid w:val="00527739"/>
    <w:rsid w:val="005277BF"/>
    <w:rsid w:val="00527CEA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8C2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EC8A37-974D-4FFA-BD31-B7CFEBD1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15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Ana Carolina Coutinho Villanova</cp:lastModifiedBy>
  <cp:revision>5</cp:revision>
  <cp:lastPrinted>2022-08-30T14:59:00Z</cp:lastPrinted>
  <dcterms:created xsi:type="dcterms:W3CDTF">2023-05-03T17:58:00Z</dcterms:created>
  <dcterms:modified xsi:type="dcterms:W3CDTF">2026-05-12T14:19:00Z</dcterms:modified>
</cp:coreProperties>
</file>