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color w:val="cc412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Ofício nº  ________</w:t>
        <w:tab/>
        <w:tab/>
        <w:tab/>
        <w:tab/>
        <w:tab/>
        <w:tab/>
        <w:tab/>
        <w:tab/>
        <w:t xml:space="preserve">Local e data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Ilmo. Sr. 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LUÍS FERNANDO PIRES MACHADO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Diretor-Executivo interino do Instituto Legislativo Brasileiro / Programa Interlegis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Senado Federal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huzxqbd0j5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Assunto: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solicitação de Acordo de Cooperação Técnica (ACT).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Senhor Diretor,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Times New Roman" w:cs="Times New Roman" w:eastAsia="Times New Roman" w:hAnsi="Times New Roman"/>
          <w:sz w:val="12"/>
          <w:szCs w:val="1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424242"/>
          <w:sz w:val="24"/>
          <w:szCs w:val="24"/>
          <w:rtl w:val="0"/>
        </w:rPr>
        <w:t xml:space="preserve">É do conhecimento desta Câmara Municipal que o ILB-Instituto Legislativo Brasileiro, gestor do programa Interlegis, tornou-se há muito a referência nacional de instrumento de apoio no processo de modernização e integração do Poder Legislativo brasileiro. Indubitavelmente,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colabora de maneira efetiva no cumprimento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da Lei no. 12.527, de 2011 (sobre Acesso à Informação),  da Lei no. 13.709, de 2018 (sobre Proteção de Dados), e da Lei Complementar no. 101, de 2000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(sobre Responsabilidade Fiscal e Transparência na Gestão Pública)</w:t>
      </w:r>
      <w:r w:rsidDel="00000000" w:rsidR="00000000" w:rsidRPr="00000000">
        <w:rPr>
          <w:rFonts w:ascii="Times New Roman" w:cs="Times New Roman" w:eastAsia="Times New Roman" w:hAnsi="Times New Roman"/>
          <w:color w:val="424242"/>
          <w:sz w:val="24"/>
          <w:szCs w:val="24"/>
          <w:rtl w:val="0"/>
        </w:rPr>
        <w:t xml:space="preserve">, bem como auxilia na aderência aos marcos jurídicos municipais.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 mesma forma, esta Casa reconhece que o Interlegis realiza sua missão, em grande parte, com a transferência de tecnologia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(disponibilização de ferramentas tecnológicas para as Câmaras) e as ações de capacitação (conhecidas como Oficinas), sem ônus e por meio da colaboração de seus servidores especializados.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ze56e9p68z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fim de podermos ter acesso aos produtos e serviços oferecidos pelo Programa, formalizamos aqui nosso interesse em firmar com o Senado Federal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ACORDO DE COOPERAÇÃO TÉCNICA (ACT)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conforme as orientações recebidas. Estamos convencidos de que a parceria será de grande impacto para a modernização da nossa Casa legislativa, para a segurança dos dados, para a transparência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de nossa gestão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para a eficiência dos trabalhos legislativos e administrativos.</w:t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Confiamos também que o atendimento a esta solicitação permitirá, além da qualificação técnica dos servidores, uma economia significativa de recursos financeiros, tanto na área de Tecnologia da Informação quanto na capacitação de Recursos Humanos.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Atenciosamente</w:t>
      </w:r>
      <w:r w:rsidDel="00000000" w:rsidR="00000000" w:rsidRPr="00000000">
        <w:rPr>
          <w:rFonts w:ascii="Times New Roman" w:cs="Times New Roman" w:eastAsia="Times New Roman" w:hAnsi="Times New Roman"/>
          <w:color w:val="424242"/>
          <w:sz w:val="24"/>
          <w:szCs w:val="24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Times New Roman" w:cs="Times New Roman" w:eastAsia="Times New Roman" w:hAnsi="Times New Roman"/>
          <w:color w:val="cc412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[NOME DO VEREADOR]</w:t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Presidente</w:t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INFORMANDO:</w:t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-NOME do RESPONSÁVEL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jurídico ou administrativo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por este Acordo:</w:t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-TELEFONE do RESPONSÁVEL</w:t>
        <w:tab/>
        <w:t xml:space="preserve">: (xxx) xxxx-xxxx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-EMAIL do RESPONSÁVEL</w:t>
        <w:tab/>
        <w:t xml:space="preserve">: _____________________________</w:t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49.5999999999999" w:top="1411.2" w:left="1699.1999999999998" w:right="1699.199999999999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i w:val="1"/>
        <w:color w:val="cc4125"/>
        <w:sz w:val="26"/>
        <w:szCs w:val="26"/>
      </w:rPr>
    </w:pPr>
    <w:r w:rsidDel="00000000" w:rsidR="00000000" w:rsidRPr="00000000">
      <w:rPr>
        <w:i w:val="1"/>
        <w:color w:val="cc4125"/>
        <w:sz w:val="26"/>
        <w:szCs w:val="26"/>
        <w:rtl w:val="0"/>
      </w:rPr>
      <w:t xml:space="preserve">[Papel timbrado da casa legislativa]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A1DF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A1DF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A1DF1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E50B1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 w:val="1"/>
    <w:unhideWhenUsed w:val="1"/>
    <w:rsid w:val="00E50B1D"/>
    <w:rPr>
      <w:color w:val="0000ff"/>
      <w:u w:val="singl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l9K5YONqCBayhhYnPIg1l/w9/Q==">AMUW2mXgNKLm/L8WqR20Rz7hAQ+Vnt1BSnnIbePCp69bnoBvAdmjrgHzEoFXVZBGsa4WwxjvL5vuU9kr4iLl0meXM/KvEP8Kt98dclYfbEdSJmufmireO/EezWzr29gdeeEVD2z37ZP7ojfFJ/17QMtJljYPmPUScRlLMLWrcW+kDnxWiJHQfdw=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2021-06-01T17:14:00Z</dcterms:created>
  <dc:creator>André Luiz dos Santos Rodrigues</dc:creator>
</cp:coreProperties>
</file>