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3040" w14:textId="77777777" w:rsidR="00713C4F" w:rsidRDefault="00713C4F" w:rsidP="009E55D5">
      <w:pPr>
        <w:pStyle w:val="01-Minuta-CLG"/>
      </w:pPr>
    </w:p>
    <w:p w14:paraId="0EFBFD6A" w14:textId="77777777" w:rsidR="009E55D5" w:rsidRDefault="009E55D5" w:rsidP="009E55D5">
      <w:pPr>
        <w:pStyle w:val="01-Minuta-CLG"/>
      </w:pPr>
    </w:p>
    <w:p w14:paraId="74359037" w14:textId="118F84E0" w:rsidR="009E55D5" w:rsidRDefault="009E55D5" w:rsidP="009E55D5">
      <w:pPr>
        <w:pStyle w:val="02-TtuloPrincipal-CLG"/>
      </w:pPr>
      <w:r>
        <w:t xml:space="preserve">PARECER Nº     </w:t>
      </w:r>
      <w:proofErr w:type="gramStart"/>
      <w:r>
        <w:t xml:space="preserve">  ,</w:t>
      </w:r>
      <w:proofErr w:type="gramEnd"/>
      <w:r>
        <w:t xml:space="preserve"> DE 20</w:t>
      </w:r>
      <w:r w:rsidR="006618BC">
        <w:t>24</w:t>
      </w:r>
    </w:p>
    <w:p w14:paraId="45EA7D79" w14:textId="6AAD2DAF" w:rsidR="00D876DF" w:rsidRPr="00F56B98" w:rsidRDefault="00D876DF" w:rsidP="00D876DF">
      <w:pPr>
        <w:pStyle w:val="03-Ementa-CLG"/>
      </w:pPr>
      <w:bookmarkStart w:id="0" w:name="nome_comissao"/>
      <w:bookmarkStart w:id="1" w:name="sigla_comissao"/>
      <w:r>
        <w:t>Da C</w:t>
      </w:r>
      <w:bookmarkEnd w:id="0"/>
      <w:bookmarkEnd w:id="1"/>
      <w:r w:rsidR="00307788">
        <w:t>omissão Sobral Pinto</w:t>
      </w:r>
      <w:r>
        <w:t xml:space="preserve">, sobre o Projeto de Lei do Senado Jovem nº </w:t>
      </w:r>
      <w:r w:rsidR="002814B6">
        <w:t>2</w:t>
      </w:r>
      <w:r>
        <w:t>, de 20</w:t>
      </w:r>
      <w:r w:rsidR="00436FFF">
        <w:t>24</w:t>
      </w:r>
      <w:r w:rsidR="00AB6F0E">
        <w:t xml:space="preserve">, da Comissão </w:t>
      </w:r>
      <w:r w:rsidR="000876AE">
        <w:t>Nísia Floresta</w:t>
      </w:r>
      <w:r w:rsidR="00AB6F0E">
        <w:t xml:space="preserve">, </w:t>
      </w:r>
      <w:r>
        <w:t>que</w:t>
      </w:r>
      <w:r w:rsidRPr="00826C92">
        <w:t xml:space="preserve"> </w:t>
      </w:r>
      <w:r w:rsidR="000876AE">
        <w:t xml:space="preserve">dispõe sobre a </w:t>
      </w:r>
      <w:r w:rsidR="00436FFF">
        <w:t>aplicação aérea de agrotóxicos</w:t>
      </w:r>
      <w:r w:rsidR="000876AE">
        <w:t xml:space="preserve">. </w:t>
      </w:r>
    </w:p>
    <w:p w14:paraId="4FDC6F96" w14:textId="21A2169C" w:rsidR="00D876DF" w:rsidRDefault="00EB227C" w:rsidP="00D876DF">
      <w:pPr>
        <w:pStyle w:val="04-Relatoria-CLG"/>
      </w:pPr>
      <w:r>
        <w:t>RELATOR</w:t>
      </w:r>
      <w:r w:rsidR="002814B6">
        <w:t>A</w:t>
      </w:r>
      <w:r>
        <w:t>: Jov</w:t>
      </w:r>
      <w:r w:rsidR="00036758">
        <w:t>em Senador</w:t>
      </w:r>
      <w:r w:rsidR="00B6149D">
        <w:t xml:space="preserve">a </w:t>
      </w:r>
      <w:proofErr w:type="spellStart"/>
      <w:r w:rsidR="00436FFF">
        <w:t>Kay</w:t>
      </w:r>
      <w:r w:rsidR="006618BC">
        <w:t>l</w:t>
      </w:r>
      <w:r w:rsidR="00436FFF">
        <w:t>ane</w:t>
      </w:r>
      <w:proofErr w:type="spellEnd"/>
      <w:r w:rsidR="00436FFF">
        <w:t xml:space="preserve"> </w:t>
      </w:r>
      <w:r w:rsidR="006618BC">
        <w:t>Bastos</w:t>
      </w:r>
    </w:p>
    <w:p w14:paraId="56B1A528" w14:textId="77777777" w:rsidR="00D876DF" w:rsidRDefault="00D876DF" w:rsidP="00D876DF">
      <w:pPr>
        <w:pStyle w:val="05-Subttulo-CLG"/>
      </w:pPr>
      <w:r>
        <w:t>I – RELATÓRIO</w:t>
      </w:r>
    </w:p>
    <w:p w14:paraId="4BCD7EAC" w14:textId="7AC996BE" w:rsidR="006618BC" w:rsidRDefault="00D876DF" w:rsidP="003A2C4B">
      <w:pPr>
        <w:pStyle w:val="06-Pargrafodetexto-CLG"/>
        <w:rPr>
          <w:szCs w:val="28"/>
        </w:rPr>
      </w:pPr>
      <w:r w:rsidRPr="00AB6F0E">
        <w:rPr>
          <w:szCs w:val="28"/>
        </w:rPr>
        <w:t xml:space="preserve">O Projeto de Lei do Senado Jovem nº </w:t>
      </w:r>
      <w:r w:rsidR="00B6149D">
        <w:rPr>
          <w:szCs w:val="28"/>
        </w:rPr>
        <w:t>2</w:t>
      </w:r>
      <w:r w:rsidRPr="00AB6F0E">
        <w:rPr>
          <w:szCs w:val="28"/>
        </w:rPr>
        <w:t>, de 20</w:t>
      </w:r>
      <w:r w:rsidR="006618BC">
        <w:rPr>
          <w:szCs w:val="28"/>
        </w:rPr>
        <w:t>24</w:t>
      </w:r>
      <w:r w:rsidRPr="00AB6F0E">
        <w:rPr>
          <w:szCs w:val="28"/>
        </w:rPr>
        <w:t>,</w:t>
      </w:r>
      <w:r w:rsidR="00AB6F0E" w:rsidRPr="00AB6F0E">
        <w:rPr>
          <w:szCs w:val="28"/>
        </w:rPr>
        <w:t xml:space="preserve"> </w:t>
      </w:r>
      <w:r w:rsidR="00B6149D">
        <w:rPr>
          <w:szCs w:val="28"/>
        </w:rPr>
        <w:t xml:space="preserve">é composto de </w:t>
      </w:r>
      <w:r w:rsidR="006618BC">
        <w:rPr>
          <w:szCs w:val="28"/>
        </w:rPr>
        <w:t>cinco</w:t>
      </w:r>
      <w:r w:rsidR="00B6149D">
        <w:rPr>
          <w:szCs w:val="28"/>
        </w:rPr>
        <w:t xml:space="preserve"> artigos. O primeiro </w:t>
      </w:r>
      <w:r w:rsidR="006618BC">
        <w:rPr>
          <w:szCs w:val="28"/>
        </w:rPr>
        <w:t>artigo trata do objeto da Lei. O segundo veta a aplicação aérea de agrotóxicos em determinadas áreas, especificadas no corpo dos incisos. O artigo terceiro exige a presença de responsável técnico habilitado durante a aplicação. O artigo quarto trata das sanções, e o artigo quinto traz a cláusula de vigência.</w:t>
      </w:r>
    </w:p>
    <w:p w14:paraId="33E6B669" w14:textId="5F3D4279" w:rsidR="00B6149D" w:rsidRDefault="00B6149D" w:rsidP="00B6149D">
      <w:pPr>
        <w:pStyle w:val="06-Pargrafodetexto-CLG"/>
        <w:rPr>
          <w:szCs w:val="28"/>
        </w:rPr>
      </w:pPr>
      <w:r>
        <w:rPr>
          <w:szCs w:val="28"/>
        </w:rPr>
        <w:t xml:space="preserve">Na justificação </w:t>
      </w:r>
      <w:r w:rsidR="006618BC">
        <w:rPr>
          <w:szCs w:val="28"/>
        </w:rPr>
        <w:t>defende-se</w:t>
      </w:r>
      <w:r>
        <w:rPr>
          <w:szCs w:val="28"/>
        </w:rPr>
        <w:t xml:space="preserve"> que</w:t>
      </w:r>
      <w:r w:rsidR="006618BC">
        <w:rPr>
          <w:szCs w:val="28"/>
        </w:rPr>
        <w:t xml:space="preserve"> “a contaminação por agrotóxicos aplicados por meio aéreo é problema grave e preocupante no Brasil”</w:t>
      </w:r>
      <w:r>
        <w:rPr>
          <w:szCs w:val="28"/>
        </w:rPr>
        <w:t>.</w:t>
      </w:r>
      <w:r w:rsidR="006618BC">
        <w:rPr>
          <w:szCs w:val="28"/>
        </w:rPr>
        <w:t xml:space="preserve"> Reportam-se eventos recentes de contaminação e afirma-se que “a nuvem de veneno, segundo estudos e perícias internacionais, pode alcançar entre 10 km e 30 km da faixa de voo onde os produtos foram aplicados”. </w:t>
      </w:r>
    </w:p>
    <w:p w14:paraId="34F0AB11" w14:textId="77777777" w:rsidR="00B6149D" w:rsidRPr="005523B9" w:rsidRDefault="009E55D5" w:rsidP="009E55D5">
      <w:pPr>
        <w:pStyle w:val="05-Subttulo-CLG"/>
      </w:pPr>
      <w:r w:rsidRPr="005523B9">
        <w:t>II – ANÁLISE</w:t>
      </w:r>
    </w:p>
    <w:p w14:paraId="752AE041" w14:textId="77777777" w:rsidR="00AC4336" w:rsidRDefault="00AC4336" w:rsidP="00AC4336">
      <w:pPr>
        <w:pStyle w:val="05-Subttulo-CLG"/>
        <w:ind w:firstLine="1418"/>
        <w:rPr>
          <w:b w:val="0"/>
        </w:rPr>
      </w:pPr>
      <w:r w:rsidRPr="00A839FB">
        <w:rPr>
          <w:b w:val="0"/>
        </w:rPr>
        <w:t>A</w:t>
      </w:r>
      <w:r>
        <w:rPr>
          <w:b w:val="0"/>
        </w:rPr>
        <w:t xml:space="preserve"> análise abrangerá a constitucionalidade e o mérito da matéria. </w:t>
      </w:r>
    </w:p>
    <w:p w14:paraId="0FDF8B9D" w14:textId="77777777" w:rsidR="00036758" w:rsidRDefault="00472829" w:rsidP="006232A9">
      <w:pPr>
        <w:pStyle w:val="06-Pargrafodetexto-CLG"/>
      </w:pPr>
      <w:r>
        <w:t>Do ponto de vista da forma, o</w:t>
      </w:r>
      <w:r w:rsidR="00B6149D">
        <w:t xml:space="preserve"> projeto é constitucional e observa a boa técnica legislativa. </w:t>
      </w:r>
    </w:p>
    <w:p w14:paraId="0DFBB0BF" w14:textId="30C768DA" w:rsidR="00AC4336" w:rsidRDefault="00EC0D5B" w:rsidP="00EC0D5B">
      <w:pPr>
        <w:pStyle w:val="06-Pargrafodetexto-CLG"/>
      </w:pPr>
      <w:r>
        <w:lastRenderedPageBreak/>
        <w:t xml:space="preserve">Do ponto de vista do mérito, o projeto merece ser aprovado porque visa a </w:t>
      </w:r>
      <w:r>
        <w:rPr>
          <w:szCs w:val="28"/>
        </w:rPr>
        <w:t>proteger povoações, áreas urbanas, vilas, escolas, serviços de saúde, mananciais de captação de água e as unidades de conservação</w:t>
      </w:r>
      <w:r>
        <w:t>.</w:t>
      </w:r>
    </w:p>
    <w:p w14:paraId="585DA790" w14:textId="23161FB6" w:rsidR="00EC0D5B" w:rsidRDefault="00EC0D5B" w:rsidP="00EC0D5B">
      <w:pPr>
        <w:pStyle w:val="06-Pargrafodetexto-CLG"/>
      </w:pPr>
      <w:r>
        <w:t xml:space="preserve">Além dos casos reportados na justificação do Projeto, saliente-se que o uso indiscriminado de agrotóxicos resulta em problemas como disfunção reprodutiva, infertilidade, malformações fetais, neurotoxicidade e toxicidade hepática, desequilíbrio hormonal e até morte. </w:t>
      </w:r>
    </w:p>
    <w:p w14:paraId="7B643B4F" w14:textId="278B311E" w:rsidR="00664C7B" w:rsidRDefault="00664C7B" w:rsidP="00EC0D5B">
      <w:pPr>
        <w:pStyle w:val="06-Pargrafodetexto-CLG"/>
      </w:pPr>
      <w:r>
        <w:t xml:space="preserve">A aplicação aérea de agrotóxicos em áreas localizadas nas proximidades de povoações e unidades de conservação merece, portanto, ser proibida. </w:t>
      </w:r>
    </w:p>
    <w:p w14:paraId="5E452023" w14:textId="69D81344" w:rsidR="00664C7B" w:rsidRDefault="00664C7B" w:rsidP="00EC0D5B">
      <w:pPr>
        <w:pStyle w:val="06-Pargrafodetexto-CLG"/>
      </w:pPr>
      <w:r>
        <w:t>Em que pese o mérito do projeto, sugerimos algumas alterações a título de aperfeiçoamento.</w:t>
      </w:r>
      <w:r w:rsidR="001807CD">
        <w:t xml:space="preserve"> Para tanto, </w:t>
      </w:r>
      <w:r w:rsidR="005C564E">
        <w:t>propo</w:t>
      </w:r>
      <w:r w:rsidR="001807CD">
        <w:t>mos quatro emendas, que serão descritas a seguir.</w:t>
      </w:r>
    </w:p>
    <w:p w14:paraId="123049D4" w14:textId="3E2B7C35" w:rsidR="00664C7B" w:rsidRDefault="00664C7B" w:rsidP="00EC0D5B">
      <w:pPr>
        <w:pStyle w:val="06-Pargrafodetexto-CLG"/>
      </w:pPr>
      <w:r>
        <w:t>Em primeiro lugar, embora o projeto trate de agrotóxicos, não é apresentada a definição técnica do termo, o que fazemos por meio d</w:t>
      </w:r>
      <w:r w:rsidR="009E2DAE">
        <w:t>e emenda de redação</w:t>
      </w:r>
      <w:r>
        <w:t xml:space="preserve"> </w:t>
      </w:r>
      <w:r w:rsidR="009E2DAE">
        <w:t>a</w:t>
      </w:r>
      <w:r>
        <w:t>o art.1º,</w:t>
      </w:r>
      <w:r w:rsidR="009E2DAE">
        <w:t xml:space="preserve"> a que acrescentamos</w:t>
      </w:r>
      <w:r>
        <w:t xml:space="preserve"> um novo parágrafo </w:t>
      </w:r>
      <w:r w:rsidR="009E2DAE">
        <w:t>com</w:t>
      </w:r>
      <w:r>
        <w:t xml:space="preserve"> referência </w:t>
      </w:r>
      <w:r w:rsidR="009E2DAE">
        <w:t>à Lei nº 14.785, de 27 de dezembro de 2023</w:t>
      </w:r>
      <w:r w:rsidR="005C564E">
        <w:t>, que regulamenta a matéria.</w:t>
      </w:r>
    </w:p>
    <w:p w14:paraId="53E0E6D8" w14:textId="3D8A496D" w:rsidR="00514A34" w:rsidRDefault="00514A34" w:rsidP="00514A34">
      <w:pPr>
        <w:pStyle w:val="06-Pargrafodetexto-CLG"/>
      </w:pPr>
      <w:r>
        <w:t xml:space="preserve">Também acrescentamos um novo parágrafo ao art. 2º para possibilitar a ampliação das distâncias mínimas de aplicação aérea em caso de agrotóxicos classificados com nível elevado de toxicidade. </w:t>
      </w:r>
    </w:p>
    <w:p w14:paraId="5A05D48D" w14:textId="25D1B09F" w:rsidR="00497A9A" w:rsidRDefault="00514A34" w:rsidP="00EC0D5B">
      <w:pPr>
        <w:pStyle w:val="06-Pargrafodetexto-CLG"/>
      </w:pPr>
      <w:r>
        <w:t>Al</w:t>
      </w:r>
      <w:r w:rsidR="00497A9A">
        <w:t>ém</w:t>
      </w:r>
      <w:r w:rsidR="002C28D1">
        <w:t xml:space="preserve"> disso,</w:t>
      </w:r>
      <w:r w:rsidR="00497A9A">
        <w:t xml:space="preserve"> sugerimos que as operações de aplicação aérea de agrotóxicos sejam, não apenas acompanhadas por responsável técnico habilitado, mas registradas em anotação de responsabilidade técnica emitida pelos conselhos profissionais correspondentes</w:t>
      </w:r>
      <w:r w:rsidR="005C564E">
        <w:t xml:space="preserve"> ou outro documento equivalente.</w:t>
      </w:r>
      <w:r w:rsidR="00497A9A">
        <w:t xml:space="preserve"> </w:t>
      </w:r>
    </w:p>
    <w:p w14:paraId="41334384" w14:textId="7F15DAC0" w:rsidR="00237E83" w:rsidRDefault="00237E83" w:rsidP="00237E83">
      <w:pPr>
        <w:pStyle w:val="06-Pargrafodetexto-CLG"/>
      </w:pPr>
      <w:r>
        <w:t>Por fim, percebemos que as sanções previstas no art. 4° não incluem as penalidades definidas pela Lei nº 14.785, de 27 de dezembro de 2023, que acrescentamos à redação original.</w:t>
      </w:r>
    </w:p>
    <w:p w14:paraId="04D8097A" w14:textId="77777777" w:rsidR="009E55D5" w:rsidRDefault="009E55D5" w:rsidP="009E55D5">
      <w:pPr>
        <w:pStyle w:val="05-Subttulo-CLG"/>
      </w:pPr>
      <w:r>
        <w:t>III – VOTO</w:t>
      </w:r>
    </w:p>
    <w:p w14:paraId="6EF0533A" w14:textId="3D38495D" w:rsidR="00DA2D90" w:rsidRDefault="008868A9" w:rsidP="00E767D9">
      <w:pPr>
        <w:pStyle w:val="06-Pargrafodetexto-CLG"/>
      </w:pPr>
      <w:r>
        <w:t>Em</w:t>
      </w:r>
      <w:r w:rsidR="00216F3B">
        <w:t xml:space="preserve"> face do exposto</w:t>
      </w:r>
      <w:r w:rsidR="002D1771">
        <w:t>,</w:t>
      </w:r>
      <w:r w:rsidR="00216F3B">
        <w:t xml:space="preserve"> o voto é pela </w:t>
      </w:r>
      <w:r w:rsidR="00DA2D90" w:rsidRPr="00B807D3">
        <w:rPr>
          <w:b/>
        </w:rPr>
        <w:t>aprovação</w:t>
      </w:r>
      <w:r>
        <w:t xml:space="preserve"> do Projeto de Lei </w:t>
      </w:r>
      <w:r w:rsidR="00B25BE0">
        <w:t xml:space="preserve">do Senado Jovem </w:t>
      </w:r>
      <w:r>
        <w:t>nº</w:t>
      </w:r>
      <w:r w:rsidR="00E8092E">
        <w:t xml:space="preserve"> </w:t>
      </w:r>
      <w:r w:rsidR="00716F3F">
        <w:t>2</w:t>
      </w:r>
      <w:r w:rsidR="00E8092E">
        <w:t>,</w:t>
      </w:r>
      <w:r>
        <w:t xml:space="preserve"> de 20</w:t>
      </w:r>
      <w:r w:rsidR="00AC4336">
        <w:t>24</w:t>
      </w:r>
      <w:r w:rsidR="00DB69FC">
        <w:t>, c</w:t>
      </w:r>
      <w:r w:rsidR="00E66D0B">
        <w:t>om a</w:t>
      </w:r>
      <w:r w:rsidR="002F37F6">
        <w:t>s</w:t>
      </w:r>
      <w:r w:rsidR="00E66D0B">
        <w:t xml:space="preserve"> seguinte</w:t>
      </w:r>
      <w:r w:rsidR="002F37F6">
        <w:t>s</w:t>
      </w:r>
      <w:r w:rsidR="00E66D0B">
        <w:t xml:space="preserve"> emenda</w:t>
      </w:r>
      <w:r w:rsidR="002F37F6">
        <w:t>s</w:t>
      </w:r>
      <w:r w:rsidR="00E8092E">
        <w:t>:</w:t>
      </w:r>
    </w:p>
    <w:p w14:paraId="122D1EB6" w14:textId="77777777" w:rsidR="002C28D1" w:rsidRDefault="002C28D1">
      <w:pPr>
        <w:rPr>
          <w:b/>
          <w:sz w:val="28"/>
          <w:szCs w:val="20"/>
        </w:rPr>
      </w:pPr>
      <w:r>
        <w:rPr>
          <w:b/>
        </w:rPr>
        <w:lastRenderedPageBreak/>
        <w:br w:type="page"/>
      </w:r>
    </w:p>
    <w:p w14:paraId="14B5C3F8" w14:textId="733ECE86" w:rsidR="002F37F6" w:rsidRDefault="002F37F6" w:rsidP="002F37F6">
      <w:pPr>
        <w:pStyle w:val="06-Pargrafodetexto-CLG"/>
        <w:ind w:firstLine="0"/>
        <w:jc w:val="center"/>
      </w:pPr>
      <w:r w:rsidRPr="00E8092E">
        <w:rPr>
          <w:b/>
        </w:rPr>
        <w:lastRenderedPageBreak/>
        <w:t>EMENDA</w:t>
      </w:r>
      <w:r w:rsidR="00497A9A">
        <w:rPr>
          <w:b/>
        </w:rPr>
        <w:t xml:space="preserve"> N°</w:t>
      </w:r>
      <w:r w:rsidRPr="00E8092E">
        <w:rPr>
          <w:b/>
        </w:rPr>
        <w:t xml:space="preserve"> 1</w:t>
      </w:r>
      <w:r w:rsidR="00AC4336">
        <w:rPr>
          <w:b/>
        </w:rPr>
        <w:t>-</w:t>
      </w:r>
      <w:r w:rsidR="00497A9A">
        <w:rPr>
          <w:b/>
        </w:rPr>
        <w:t>Comissão Sobral Pinto</w:t>
      </w:r>
      <w:r w:rsidR="001807CD">
        <w:rPr>
          <w:b/>
        </w:rPr>
        <w:t xml:space="preserve"> </w:t>
      </w:r>
      <w:r w:rsidR="005C564E">
        <w:rPr>
          <w:b/>
        </w:rPr>
        <w:t>(Redação)</w:t>
      </w:r>
    </w:p>
    <w:p w14:paraId="1C2BCA27" w14:textId="0A0D8CEF" w:rsidR="002F37F6" w:rsidRDefault="0001296A" w:rsidP="0001296A">
      <w:pPr>
        <w:pStyle w:val="06-Pargrafodetexto-CLG"/>
      </w:pPr>
      <w:r>
        <w:t xml:space="preserve">Insira-se o seguinte §1° </w:t>
      </w:r>
      <w:r w:rsidR="002F37F6">
        <w:t>ao art. 1º</w:t>
      </w:r>
      <w:r>
        <w:t xml:space="preserve"> </w:t>
      </w:r>
      <w:r w:rsidR="002F37F6">
        <w:t>do Projeto de Lei do Senado Jovem n° 2, de 20</w:t>
      </w:r>
      <w:r w:rsidR="00AC4336">
        <w:t>24</w:t>
      </w:r>
      <w:r>
        <w:t>, renomeando-se o parágrafo único como §2°</w:t>
      </w:r>
      <w:r w:rsidR="002F37F6">
        <w:t>:</w:t>
      </w:r>
      <w:r>
        <w:t xml:space="preserve"> </w:t>
      </w:r>
    </w:p>
    <w:p w14:paraId="56F6F177" w14:textId="703E16FE" w:rsidR="00B81051" w:rsidRDefault="00BB7890" w:rsidP="00B81051">
      <w:pPr>
        <w:pStyle w:val="06-Pargrafodetexto-CLG"/>
        <w:ind w:left="2124"/>
        <w:rPr>
          <w:bCs/>
          <w:sz w:val="24"/>
        </w:rPr>
      </w:pPr>
      <w:r>
        <w:rPr>
          <w:bCs/>
          <w:sz w:val="24"/>
        </w:rPr>
        <w:t>“</w:t>
      </w:r>
      <w:r w:rsidR="00B81051" w:rsidRPr="00B81051">
        <w:rPr>
          <w:bCs/>
          <w:sz w:val="24"/>
        </w:rPr>
        <w:t xml:space="preserve">Art. 1º </w:t>
      </w:r>
      <w:r w:rsidR="0001296A">
        <w:rPr>
          <w:bCs/>
          <w:sz w:val="24"/>
        </w:rPr>
        <w:t>.............................................................</w:t>
      </w:r>
    </w:p>
    <w:p w14:paraId="74926E0B" w14:textId="78718698" w:rsidR="0001296A" w:rsidRDefault="0001296A" w:rsidP="00B81051">
      <w:pPr>
        <w:pStyle w:val="06-Pargrafodetexto-CLG"/>
        <w:ind w:left="2124"/>
        <w:rPr>
          <w:bCs/>
          <w:sz w:val="24"/>
        </w:rPr>
      </w:pPr>
      <w:r>
        <w:rPr>
          <w:bCs/>
          <w:sz w:val="24"/>
        </w:rPr>
        <w:t xml:space="preserve">§1º Para efeitos desta Lei, entende-se por agrotóxico o disposto </w:t>
      </w:r>
      <w:r w:rsidR="005C564E">
        <w:rPr>
          <w:bCs/>
          <w:sz w:val="24"/>
        </w:rPr>
        <w:t>n</w:t>
      </w:r>
      <w:r>
        <w:rPr>
          <w:bCs/>
          <w:sz w:val="24"/>
        </w:rPr>
        <w:t xml:space="preserve">o art. 2°, inciso XXVI, da </w:t>
      </w:r>
      <w:r w:rsidRPr="0001296A">
        <w:rPr>
          <w:bCs/>
          <w:sz w:val="24"/>
        </w:rPr>
        <w:t>Lei nº 14.785, de 27 de dezembro de 2023</w:t>
      </w:r>
      <w:r>
        <w:rPr>
          <w:bCs/>
          <w:sz w:val="24"/>
        </w:rPr>
        <w:t xml:space="preserve">. </w:t>
      </w:r>
    </w:p>
    <w:p w14:paraId="6E9997A3" w14:textId="3B751712" w:rsidR="0001296A" w:rsidRDefault="0001296A" w:rsidP="00B81051">
      <w:pPr>
        <w:pStyle w:val="06-Pargrafodetexto-CLG"/>
        <w:ind w:left="2124"/>
        <w:rPr>
          <w:bCs/>
          <w:sz w:val="24"/>
        </w:rPr>
      </w:pPr>
      <w:r>
        <w:rPr>
          <w:bCs/>
          <w:sz w:val="24"/>
        </w:rPr>
        <w:t>§2°........................................................................</w:t>
      </w:r>
      <w:r w:rsidR="005C564E">
        <w:rPr>
          <w:bCs/>
          <w:sz w:val="24"/>
        </w:rPr>
        <w:t>”</w:t>
      </w:r>
    </w:p>
    <w:p w14:paraId="5D8DDA43" w14:textId="77777777" w:rsidR="002C28D1" w:rsidRDefault="002C28D1" w:rsidP="002C28D1">
      <w:pPr>
        <w:pStyle w:val="06-Pargrafodetexto-CLG"/>
        <w:ind w:firstLine="0"/>
        <w:jc w:val="center"/>
        <w:rPr>
          <w:b/>
        </w:rPr>
      </w:pPr>
    </w:p>
    <w:p w14:paraId="76E87324" w14:textId="67FFDB52" w:rsidR="002C28D1" w:rsidRDefault="002C28D1" w:rsidP="002C28D1">
      <w:pPr>
        <w:pStyle w:val="06-Pargrafodetexto-CLG"/>
        <w:ind w:firstLine="0"/>
        <w:jc w:val="center"/>
        <w:rPr>
          <w:b/>
        </w:rPr>
      </w:pPr>
      <w:r w:rsidRPr="00237E83">
        <w:rPr>
          <w:b/>
        </w:rPr>
        <w:t xml:space="preserve">EMENDA N° </w:t>
      </w:r>
      <w:r>
        <w:rPr>
          <w:b/>
        </w:rPr>
        <w:t>2-Comissão Sobral Pinto</w:t>
      </w:r>
    </w:p>
    <w:p w14:paraId="470CD3AB" w14:textId="2809748C" w:rsidR="002C28D1" w:rsidRDefault="002C28D1" w:rsidP="002C28D1">
      <w:pPr>
        <w:pStyle w:val="06-Pargrafodetexto-CLG"/>
      </w:pPr>
      <w:r>
        <w:t xml:space="preserve">Insira-se o seguinte §2° ao art. 2º do Projeto de Lei do Senado Jovem n° 2, de 2024, renomeando-se o parágrafo único como §1°: </w:t>
      </w:r>
    </w:p>
    <w:p w14:paraId="7E353728" w14:textId="5F8C1214" w:rsidR="002C28D1" w:rsidRDefault="002C28D1" w:rsidP="002C28D1">
      <w:pPr>
        <w:pStyle w:val="06-Pargrafodetexto-CLG"/>
        <w:ind w:left="2124"/>
        <w:rPr>
          <w:szCs w:val="28"/>
        </w:rPr>
      </w:pPr>
      <w:r w:rsidRPr="00514A34">
        <w:rPr>
          <w:szCs w:val="28"/>
        </w:rPr>
        <w:t xml:space="preserve"> “Art. </w:t>
      </w:r>
      <w:r>
        <w:rPr>
          <w:szCs w:val="28"/>
        </w:rPr>
        <w:t>2</w:t>
      </w:r>
      <w:r w:rsidRPr="00514A34">
        <w:rPr>
          <w:szCs w:val="28"/>
        </w:rPr>
        <w:t xml:space="preserve">º </w:t>
      </w:r>
      <w:r>
        <w:rPr>
          <w:szCs w:val="28"/>
        </w:rPr>
        <w:t>....................................</w:t>
      </w:r>
    </w:p>
    <w:p w14:paraId="5BAF50DA" w14:textId="45AC6398" w:rsidR="002C28D1" w:rsidRDefault="002C28D1" w:rsidP="002C28D1">
      <w:pPr>
        <w:pStyle w:val="06-Pargrafodetexto-CLG"/>
        <w:ind w:left="2124"/>
      </w:pPr>
      <w:r>
        <w:t>§1°..........................................</w:t>
      </w:r>
    </w:p>
    <w:p w14:paraId="17180BF8" w14:textId="72D1BDDA" w:rsidR="002C28D1" w:rsidRDefault="002C28D1" w:rsidP="002C28D1">
      <w:pPr>
        <w:pStyle w:val="06-Pargrafodetexto-CLG"/>
        <w:ind w:left="2124"/>
        <w:rPr>
          <w:szCs w:val="28"/>
        </w:rPr>
      </w:pPr>
      <w:r>
        <w:t>§2° As distâncias mínimas indicadas no inciso I podem ser majoradas em caso de agrotóxicos de nível elevado de toxicidade, nos termos de regulamento.”</w:t>
      </w:r>
    </w:p>
    <w:p w14:paraId="31967A72" w14:textId="77777777" w:rsidR="002C28D1" w:rsidRDefault="002C28D1" w:rsidP="00497A9A">
      <w:pPr>
        <w:pStyle w:val="06-Pargrafodetexto-CLG"/>
        <w:ind w:firstLine="0"/>
        <w:jc w:val="center"/>
        <w:rPr>
          <w:b/>
        </w:rPr>
      </w:pPr>
      <w:bookmarkStart w:id="2" w:name="_Hlk174024938"/>
    </w:p>
    <w:p w14:paraId="1D8B32A3" w14:textId="25FB37C0" w:rsidR="00497A9A" w:rsidRDefault="00E8092E" w:rsidP="00497A9A">
      <w:pPr>
        <w:pStyle w:val="06-Pargrafodetexto-CLG"/>
        <w:ind w:firstLine="0"/>
        <w:jc w:val="center"/>
      </w:pPr>
      <w:r w:rsidRPr="00E8092E">
        <w:rPr>
          <w:b/>
        </w:rPr>
        <w:t>EMENDA</w:t>
      </w:r>
      <w:r w:rsidR="00497A9A">
        <w:rPr>
          <w:b/>
        </w:rPr>
        <w:t xml:space="preserve"> N°</w:t>
      </w:r>
      <w:r w:rsidRPr="00E8092E">
        <w:rPr>
          <w:b/>
        </w:rPr>
        <w:t xml:space="preserve"> </w:t>
      </w:r>
      <w:bookmarkEnd w:id="2"/>
      <w:r w:rsidR="002C28D1">
        <w:rPr>
          <w:b/>
        </w:rPr>
        <w:t>3</w:t>
      </w:r>
      <w:r w:rsidR="00497A9A">
        <w:rPr>
          <w:b/>
        </w:rPr>
        <w:t>-Comissão Sobral Pinto</w:t>
      </w:r>
    </w:p>
    <w:p w14:paraId="6A4A0CD9" w14:textId="21D9006E" w:rsidR="00AF4DA8" w:rsidRDefault="007B149A" w:rsidP="00AF4DA8">
      <w:pPr>
        <w:pStyle w:val="06-Pargrafodetexto-CLG"/>
      </w:pPr>
      <w:r>
        <w:t>Acrescente-se o</w:t>
      </w:r>
      <w:r w:rsidR="00497A9A">
        <w:t xml:space="preserve"> seguinte parágrafo único ao art.</w:t>
      </w:r>
      <w:r w:rsidR="002C28D1">
        <w:t xml:space="preserve"> </w:t>
      </w:r>
      <w:r w:rsidR="00497A9A">
        <w:t>3°</w:t>
      </w:r>
      <w:r>
        <w:t xml:space="preserve"> </w:t>
      </w:r>
      <w:r w:rsidR="005C564E">
        <w:t>d</w:t>
      </w:r>
      <w:r>
        <w:t>o</w:t>
      </w:r>
      <w:r w:rsidR="00AF4DA8">
        <w:t xml:space="preserve"> Projeto de </w:t>
      </w:r>
      <w:r>
        <w:t>Lei do Senado Jovem n° 2</w:t>
      </w:r>
      <w:r w:rsidR="00F757C0">
        <w:t>, de 20</w:t>
      </w:r>
      <w:r w:rsidR="00497A9A">
        <w:t>24.</w:t>
      </w:r>
    </w:p>
    <w:p w14:paraId="668CE029" w14:textId="456CFA42" w:rsidR="00497A9A" w:rsidRDefault="007B149A" w:rsidP="00B2627A">
      <w:pPr>
        <w:pStyle w:val="07-Citaolegal-CLG"/>
        <w:ind w:firstLine="0"/>
      </w:pPr>
      <w:r>
        <w:t xml:space="preserve"> “Art. 3</w:t>
      </w:r>
      <w:r w:rsidR="00AF4DA8">
        <w:t xml:space="preserve">º </w:t>
      </w:r>
      <w:r w:rsidR="00497A9A">
        <w:t>..........................................................</w:t>
      </w:r>
    </w:p>
    <w:p w14:paraId="318CD561" w14:textId="5D771303" w:rsidR="00497A9A" w:rsidRDefault="00B2627A" w:rsidP="00497A9A">
      <w:pPr>
        <w:pStyle w:val="07-Citaolegal-CLG"/>
        <w:ind w:firstLine="0"/>
      </w:pPr>
      <w:r w:rsidRPr="00497A9A">
        <w:rPr>
          <w:i/>
          <w:iCs/>
        </w:rPr>
        <w:t>Parágrafo</w:t>
      </w:r>
      <w:r w:rsidR="00497A9A" w:rsidRPr="00497A9A">
        <w:rPr>
          <w:i/>
          <w:iCs/>
        </w:rPr>
        <w:t xml:space="preserve"> </w:t>
      </w:r>
      <w:r w:rsidRPr="00497A9A">
        <w:rPr>
          <w:i/>
          <w:iCs/>
        </w:rPr>
        <w:t>único</w:t>
      </w:r>
      <w:r w:rsidR="00497A9A">
        <w:t>. A operação deverá ser registrada em anotação de responsabilidade técnica ou em documento equivalente emitido por conselho profissional.</w:t>
      </w:r>
      <w:r w:rsidR="005C564E">
        <w:t>”</w:t>
      </w:r>
    </w:p>
    <w:p w14:paraId="4E62E4D3" w14:textId="71F3D059" w:rsidR="00497A9A" w:rsidRDefault="00497A9A" w:rsidP="003533F9">
      <w:pPr>
        <w:pStyle w:val="07-Citaolegal-CLG"/>
        <w:ind w:firstLine="0"/>
      </w:pPr>
      <w:r>
        <w:t xml:space="preserve"> </w:t>
      </w:r>
    </w:p>
    <w:p w14:paraId="72DEF556" w14:textId="77777777" w:rsidR="002C28D1" w:rsidRDefault="002C28D1">
      <w:pPr>
        <w:rPr>
          <w:b/>
          <w:sz w:val="28"/>
          <w:szCs w:val="20"/>
        </w:rPr>
      </w:pPr>
      <w:r>
        <w:rPr>
          <w:b/>
        </w:rPr>
        <w:br w:type="page"/>
      </w:r>
    </w:p>
    <w:p w14:paraId="528880E4" w14:textId="74E43C01" w:rsidR="00514A34" w:rsidRDefault="00514A34" w:rsidP="00514A34">
      <w:pPr>
        <w:pStyle w:val="06-Pargrafodetexto-CLG"/>
        <w:ind w:firstLine="0"/>
        <w:jc w:val="center"/>
        <w:rPr>
          <w:b/>
        </w:rPr>
      </w:pPr>
      <w:r w:rsidRPr="00237E83">
        <w:rPr>
          <w:b/>
        </w:rPr>
        <w:lastRenderedPageBreak/>
        <w:t xml:space="preserve">EMENDA N° </w:t>
      </w:r>
      <w:r w:rsidR="002C28D1">
        <w:rPr>
          <w:b/>
        </w:rPr>
        <w:t>4</w:t>
      </w:r>
      <w:r>
        <w:rPr>
          <w:b/>
        </w:rPr>
        <w:t>-Comissão Sobral Pinto</w:t>
      </w:r>
    </w:p>
    <w:p w14:paraId="4CF1B584" w14:textId="26C75009" w:rsidR="00237E83" w:rsidRDefault="00237E83" w:rsidP="00237E83">
      <w:pPr>
        <w:pStyle w:val="06-Pargrafodetexto-CLG"/>
      </w:pPr>
      <w:r>
        <w:t>Dê-se a seguinte redação ao art. 4° do Projeto de Lei do Senado Jovem n° 2, de 2024.</w:t>
      </w:r>
    </w:p>
    <w:p w14:paraId="0B023170" w14:textId="6FD3CC96" w:rsidR="00514A34" w:rsidRDefault="00237E83" w:rsidP="00514A34">
      <w:pPr>
        <w:pStyle w:val="06-Pargrafodetexto-CLG"/>
        <w:ind w:left="2124"/>
        <w:rPr>
          <w:szCs w:val="28"/>
        </w:rPr>
      </w:pPr>
      <w:r w:rsidRPr="00514A34">
        <w:rPr>
          <w:szCs w:val="28"/>
        </w:rPr>
        <w:t xml:space="preserve"> “Art. 4º O descumprimento do disposto nesta Lei sujeita os infratores às penalidades previstas</w:t>
      </w:r>
      <w:r w:rsidR="00514A34" w:rsidRPr="00514A34">
        <w:rPr>
          <w:szCs w:val="28"/>
        </w:rPr>
        <w:t xml:space="preserve"> </w:t>
      </w:r>
      <w:r w:rsidR="00514A34" w:rsidRPr="00514A34">
        <w:rPr>
          <w:bCs/>
          <w:szCs w:val="28"/>
        </w:rPr>
        <w:t xml:space="preserve">na Lei nº 14.785, de 27 de dezembro de 2023, sem prejuízo do disposto </w:t>
      </w:r>
      <w:r w:rsidR="00514A34" w:rsidRPr="00514A34">
        <w:rPr>
          <w:szCs w:val="28"/>
        </w:rPr>
        <w:t xml:space="preserve">nos </w:t>
      </w:r>
      <w:proofErr w:type="spellStart"/>
      <w:r w:rsidR="00514A34" w:rsidRPr="00514A34">
        <w:rPr>
          <w:szCs w:val="28"/>
        </w:rPr>
        <w:t>arts</w:t>
      </w:r>
      <w:proofErr w:type="spellEnd"/>
      <w:r w:rsidR="00514A34" w:rsidRPr="00514A34">
        <w:rPr>
          <w:szCs w:val="28"/>
        </w:rPr>
        <w:t>. 56 e 70 da Lei n° 9.605, de 12 de fevereiro de 1998</w:t>
      </w:r>
      <w:r w:rsidR="00514A34">
        <w:rPr>
          <w:szCs w:val="28"/>
        </w:rPr>
        <w:t>.”</w:t>
      </w:r>
    </w:p>
    <w:p w14:paraId="55A8EF50" w14:textId="77777777" w:rsidR="00237E83" w:rsidRDefault="00237E83" w:rsidP="005C564E">
      <w:pPr>
        <w:pStyle w:val="06-Pargrafodetexto-CLG"/>
        <w:ind w:firstLine="0"/>
        <w:rPr>
          <w:b/>
        </w:rPr>
      </w:pPr>
    </w:p>
    <w:p w14:paraId="3453125A" w14:textId="77777777" w:rsidR="00497A9A" w:rsidRDefault="00497A9A" w:rsidP="005C564E">
      <w:pPr>
        <w:pStyle w:val="06-Pargrafodetexto-CLG"/>
        <w:ind w:firstLine="0"/>
        <w:rPr>
          <w:b/>
        </w:rPr>
      </w:pPr>
    </w:p>
    <w:p w14:paraId="70D4EE3F" w14:textId="77777777" w:rsidR="009E55D5" w:rsidRDefault="009E55D5" w:rsidP="009E55D5">
      <w:pPr>
        <w:pStyle w:val="10-Local-CLG"/>
      </w:pPr>
      <w:r>
        <w:t>Sala da Comissão,</w:t>
      </w:r>
    </w:p>
    <w:p w14:paraId="07B4DB18" w14:textId="77777777" w:rsidR="00AC4336" w:rsidRPr="00AC4336" w:rsidRDefault="00AC4336" w:rsidP="00AC4336">
      <w:pPr>
        <w:spacing w:after="160"/>
        <w:ind w:left="3" w:hanging="3"/>
        <w:jc w:val="center"/>
        <w:rPr>
          <w:rFonts w:eastAsia="Calibri"/>
          <w:b/>
          <w:sz w:val="28"/>
          <w:szCs w:val="28"/>
        </w:rPr>
      </w:pPr>
      <w:r w:rsidRPr="00AC4336">
        <w:rPr>
          <w:rFonts w:eastAsia="Calibri"/>
          <w:sz w:val="28"/>
          <w:szCs w:val="28"/>
        </w:rPr>
        <w:t>Jovem Senadora Brenda Muniz</w:t>
      </w:r>
    </w:p>
    <w:p w14:paraId="4045D20E" w14:textId="77777777" w:rsidR="00AC4336" w:rsidRPr="00AC4336" w:rsidRDefault="00AC4336" w:rsidP="00AC4336">
      <w:pPr>
        <w:spacing w:after="160"/>
        <w:ind w:left="3" w:hanging="3"/>
        <w:jc w:val="center"/>
        <w:rPr>
          <w:rFonts w:eastAsia="Calibri"/>
          <w:sz w:val="28"/>
          <w:szCs w:val="28"/>
        </w:rPr>
      </w:pPr>
      <w:r w:rsidRPr="00AC4336">
        <w:rPr>
          <w:rFonts w:eastAsia="Calibri"/>
          <w:sz w:val="28"/>
          <w:szCs w:val="28"/>
        </w:rPr>
        <w:t>Jovem Senador Davi Baia</w:t>
      </w:r>
    </w:p>
    <w:p w14:paraId="51982E9D" w14:textId="77777777" w:rsidR="00AC4336" w:rsidRPr="00AC4336" w:rsidRDefault="00AC4336" w:rsidP="00AC4336">
      <w:pPr>
        <w:spacing w:after="160"/>
        <w:ind w:left="3" w:hanging="3"/>
        <w:jc w:val="center"/>
        <w:rPr>
          <w:rFonts w:eastAsia="Calibri"/>
          <w:sz w:val="28"/>
          <w:szCs w:val="28"/>
        </w:rPr>
      </w:pPr>
      <w:r w:rsidRPr="00AC4336">
        <w:rPr>
          <w:rFonts w:eastAsia="Calibri"/>
          <w:sz w:val="28"/>
          <w:szCs w:val="28"/>
        </w:rPr>
        <w:t>Jovem Senadora Emanuelle Lana</w:t>
      </w:r>
    </w:p>
    <w:p w14:paraId="56411A78" w14:textId="77777777" w:rsidR="00AC4336" w:rsidRPr="00AC4336" w:rsidRDefault="00AC4336" w:rsidP="00AC4336">
      <w:pPr>
        <w:spacing w:after="160"/>
        <w:ind w:left="3" w:hanging="3"/>
        <w:jc w:val="center"/>
        <w:rPr>
          <w:rFonts w:eastAsia="Calibri"/>
          <w:b/>
          <w:sz w:val="28"/>
          <w:szCs w:val="28"/>
        </w:rPr>
      </w:pPr>
      <w:r w:rsidRPr="00AC4336">
        <w:rPr>
          <w:rFonts w:eastAsia="Calibri"/>
          <w:sz w:val="28"/>
          <w:szCs w:val="28"/>
        </w:rPr>
        <w:t>Jovem Senador Heverton Silva</w:t>
      </w:r>
    </w:p>
    <w:p w14:paraId="1AA15AD8" w14:textId="77777777" w:rsidR="00AC4336" w:rsidRPr="00AC4336" w:rsidRDefault="00AC4336" w:rsidP="00AC4336">
      <w:pPr>
        <w:spacing w:after="160"/>
        <w:ind w:left="3" w:hanging="3"/>
        <w:jc w:val="center"/>
        <w:rPr>
          <w:rFonts w:eastAsia="Calibri"/>
          <w:sz w:val="28"/>
          <w:szCs w:val="28"/>
        </w:rPr>
      </w:pPr>
      <w:r w:rsidRPr="00AC4336">
        <w:rPr>
          <w:rFonts w:eastAsia="Calibri"/>
          <w:sz w:val="28"/>
          <w:szCs w:val="28"/>
        </w:rPr>
        <w:t xml:space="preserve">Jovem Senadora </w:t>
      </w:r>
      <w:proofErr w:type="spellStart"/>
      <w:r w:rsidRPr="00AC4336">
        <w:rPr>
          <w:rFonts w:eastAsia="Calibri"/>
          <w:sz w:val="28"/>
          <w:szCs w:val="28"/>
        </w:rPr>
        <w:t>Kaylane</w:t>
      </w:r>
      <w:proofErr w:type="spellEnd"/>
      <w:r w:rsidRPr="00AC4336">
        <w:rPr>
          <w:rFonts w:eastAsia="Calibri"/>
          <w:sz w:val="28"/>
          <w:szCs w:val="28"/>
        </w:rPr>
        <w:t xml:space="preserve"> Bastos</w:t>
      </w:r>
    </w:p>
    <w:p w14:paraId="3B26BD80" w14:textId="77777777" w:rsidR="00AC4336" w:rsidRPr="00AC4336" w:rsidRDefault="00AC4336" w:rsidP="00AC4336">
      <w:pPr>
        <w:spacing w:after="160"/>
        <w:ind w:left="3" w:hanging="3"/>
        <w:jc w:val="center"/>
        <w:rPr>
          <w:rFonts w:eastAsia="Calibri"/>
          <w:b/>
          <w:sz w:val="28"/>
          <w:szCs w:val="28"/>
        </w:rPr>
      </w:pPr>
      <w:r w:rsidRPr="00AC4336">
        <w:rPr>
          <w:rFonts w:eastAsia="Calibri"/>
          <w:sz w:val="28"/>
          <w:szCs w:val="28"/>
        </w:rPr>
        <w:t>Jovem Senador Leandro Simões</w:t>
      </w:r>
    </w:p>
    <w:p w14:paraId="5840B7B5" w14:textId="77777777" w:rsidR="00AC4336" w:rsidRPr="00AC4336" w:rsidRDefault="00AC4336" w:rsidP="00AC4336">
      <w:pPr>
        <w:spacing w:after="160"/>
        <w:ind w:left="3" w:hanging="3"/>
        <w:jc w:val="center"/>
        <w:rPr>
          <w:rFonts w:eastAsia="Calibri"/>
          <w:sz w:val="28"/>
          <w:szCs w:val="28"/>
        </w:rPr>
      </w:pPr>
      <w:r w:rsidRPr="00AC4336">
        <w:rPr>
          <w:rFonts w:eastAsia="Calibri"/>
          <w:sz w:val="28"/>
          <w:szCs w:val="28"/>
        </w:rPr>
        <w:t xml:space="preserve">Jovem Senador Miguel </w:t>
      </w:r>
      <w:proofErr w:type="spellStart"/>
      <w:r w:rsidRPr="00AC4336">
        <w:rPr>
          <w:rFonts w:eastAsia="Calibri"/>
          <w:sz w:val="28"/>
          <w:szCs w:val="28"/>
        </w:rPr>
        <w:t>Partzlaff</w:t>
      </w:r>
      <w:proofErr w:type="spellEnd"/>
    </w:p>
    <w:p w14:paraId="45D47D49" w14:textId="77777777" w:rsidR="00AC4336" w:rsidRPr="00AC4336" w:rsidRDefault="00AC4336" w:rsidP="00AC4336">
      <w:pPr>
        <w:spacing w:after="160"/>
        <w:ind w:left="3" w:hanging="3"/>
        <w:jc w:val="center"/>
        <w:rPr>
          <w:rFonts w:eastAsia="Calibri"/>
          <w:sz w:val="28"/>
          <w:szCs w:val="28"/>
        </w:rPr>
      </w:pPr>
      <w:r w:rsidRPr="00AC4336">
        <w:rPr>
          <w:rFonts w:eastAsia="Calibri"/>
          <w:sz w:val="28"/>
          <w:szCs w:val="28"/>
        </w:rPr>
        <w:t>Jovem Senador Pedro Lucas Martins</w:t>
      </w:r>
    </w:p>
    <w:p w14:paraId="03210899" w14:textId="03D72DE5" w:rsidR="00CB1C63" w:rsidRPr="009E55D5" w:rsidRDefault="00AC4336" w:rsidP="00AC4336">
      <w:pPr>
        <w:pStyle w:val="11-Assinaturas-CLG"/>
        <w:ind w:left="0"/>
        <w:jc w:val="center"/>
      </w:pPr>
      <w:r w:rsidRPr="00AC4336">
        <w:rPr>
          <w:rFonts w:eastAsia="Calibri"/>
          <w:szCs w:val="28"/>
        </w:rPr>
        <w:t xml:space="preserve">Jovem Senadora </w:t>
      </w:r>
      <w:proofErr w:type="spellStart"/>
      <w:r w:rsidRPr="00AC4336">
        <w:rPr>
          <w:rFonts w:eastAsia="Calibri"/>
          <w:szCs w:val="28"/>
        </w:rPr>
        <w:t>Suanny</w:t>
      </w:r>
      <w:proofErr w:type="spellEnd"/>
      <w:r w:rsidRPr="00AC4336">
        <w:rPr>
          <w:rFonts w:eastAsia="Calibri"/>
          <w:szCs w:val="28"/>
        </w:rPr>
        <w:t xml:space="preserve"> Silva</w:t>
      </w:r>
    </w:p>
    <w:sectPr w:rsidR="00CB1C63" w:rsidRPr="009E55D5" w:rsidSect="009E55D5">
      <w:headerReference w:type="even" r:id="rId8"/>
      <w:head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56E5" w14:textId="77777777" w:rsidR="004D33E3" w:rsidRDefault="004D33E3">
      <w:r>
        <w:separator/>
      </w:r>
    </w:p>
  </w:endnote>
  <w:endnote w:type="continuationSeparator" w:id="0">
    <w:p w14:paraId="2148D791" w14:textId="77777777" w:rsidR="004D33E3" w:rsidRDefault="004D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619" w14:textId="77777777" w:rsidR="00F47694" w:rsidRPr="00342E7D" w:rsidRDefault="00F47694">
    <w:pPr>
      <w:pStyle w:val="Rodap"/>
      <w:rPr>
        <w:i/>
        <w:sz w:val="18"/>
        <w:szCs w:val="18"/>
      </w:rPr>
    </w:pPr>
    <w:r w:rsidRPr="00342E7D">
      <w:rPr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1AE49" w14:textId="77777777" w:rsidR="004D33E3" w:rsidRDefault="004D33E3">
      <w:r>
        <w:separator/>
      </w:r>
    </w:p>
  </w:footnote>
  <w:footnote w:type="continuationSeparator" w:id="0">
    <w:p w14:paraId="25D38973" w14:textId="77777777" w:rsidR="004D33E3" w:rsidRDefault="004D3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DF36" w14:textId="77777777" w:rsidR="00F47694" w:rsidRDefault="00DF0C56" w:rsidP="009E55D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6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F00338" w14:textId="77777777" w:rsidR="00F47694" w:rsidRDefault="00F47694">
    <w:pPr>
      <w:pStyle w:val="Cabealho"/>
      <w:ind w:right="360"/>
    </w:pPr>
  </w:p>
  <w:p w14:paraId="0FB844B4" w14:textId="77777777" w:rsidR="00F47694" w:rsidRDefault="00F476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21D4" w14:textId="77777777" w:rsidR="00F47694" w:rsidRDefault="00DF0C56" w:rsidP="009E55D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69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07788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3B7BB0E9" w14:textId="77777777" w:rsidR="00F47694" w:rsidRDefault="00F476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47B06"/>
    <w:multiLevelType w:val="hybridMultilevel"/>
    <w:tmpl w:val="CCF20B5C"/>
    <w:lvl w:ilvl="0" w:tplc="C5E432BC">
      <w:start w:val="1"/>
      <w:numFmt w:val="upperRoman"/>
      <w:lvlText w:val="%1-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68316CA2"/>
    <w:multiLevelType w:val="hybridMultilevel"/>
    <w:tmpl w:val="8C8679C4"/>
    <w:lvl w:ilvl="0" w:tplc="D954F52E">
      <w:start w:val="1"/>
      <w:numFmt w:val="upperRoman"/>
      <w:lvlText w:val="%1-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412121021">
    <w:abstractNumId w:val="1"/>
  </w:num>
  <w:num w:numId="2" w16cid:durableId="15861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D5"/>
    <w:rsid w:val="00003919"/>
    <w:rsid w:val="00004A55"/>
    <w:rsid w:val="00006831"/>
    <w:rsid w:val="0001296A"/>
    <w:rsid w:val="000229AB"/>
    <w:rsid w:val="000235B9"/>
    <w:rsid w:val="0002785A"/>
    <w:rsid w:val="00036758"/>
    <w:rsid w:val="00041770"/>
    <w:rsid w:val="00080787"/>
    <w:rsid w:val="000876AE"/>
    <w:rsid w:val="000963B3"/>
    <w:rsid w:val="000A1863"/>
    <w:rsid w:val="000A573A"/>
    <w:rsid w:val="000C41CA"/>
    <w:rsid w:val="000C53BB"/>
    <w:rsid w:val="00110C4E"/>
    <w:rsid w:val="00115B41"/>
    <w:rsid w:val="00116169"/>
    <w:rsid w:val="00117229"/>
    <w:rsid w:val="00154F70"/>
    <w:rsid w:val="00161E04"/>
    <w:rsid w:val="00163BC2"/>
    <w:rsid w:val="001807CD"/>
    <w:rsid w:val="001955F7"/>
    <w:rsid w:val="001A2A9B"/>
    <w:rsid w:val="001C5F7D"/>
    <w:rsid w:val="001E0B54"/>
    <w:rsid w:val="001E118C"/>
    <w:rsid w:val="001E3CCF"/>
    <w:rsid w:val="001F4143"/>
    <w:rsid w:val="002146D5"/>
    <w:rsid w:val="00216F3B"/>
    <w:rsid w:val="00233CCD"/>
    <w:rsid w:val="002356B0"/>
    <w:rsid w:val="00237E83"/>
    <w:rsid w:val="00254CF5"/>
    <w:rsid w:val="002631FF"/>
    <w:rsid w:val="002814B6"/>
    <w:rsid w:val="00291D39"/>
    <w:rsid w:val="0029210D"/>
    <w:rsid w:val="00297131"/>
    <w:rsid w:val="002B3619"/>
    <w:rsid w:val="002C28D1"/>
    <w:rsid w:val="002C2E3C"/>
    <w:rsid w:val="002D1771"/>
    <w:rsid w:val="002D6CB1"/>
    <w:rsid w:val="002F0EB9"/>
    <w:rsid w:val="002F37F6"/>
    <w:rsid w:val="002F6B4D"/>
    <w:rsid w:val="00304DF3"/>
    <w:rsid w:val="00305B85"/>
    <w:rsid w:val="00307788"/>
    <w:rsid w:val="00311D94"/>
    <w:rsid w:val="00312E0E"/>
    <w:rsid w:val="00324E1C"/>
    <w:rsid w:val="00343556"/>
    <w:rsid w:val="00343849"/>
    <w:rsid w:val="003533F9"/>
    <w:rsid w:val="00361B32"/>
    <w:rsid w:val="00362DF4"/>
    <w:rsid w:val="00363091"/>
    <w:rsid w:val="003635D9"/>
    <w:rsid w:val="0036724E"/>
    <w:rsid w:val="00390CF6"/>
    <w:rsid w:val="00391F39"/>
    <w:rsid w:val="003A0AEF"/>
    <w:rsid w:val="003A2C4B"/>
    <w:rsid w:val="003C0B13"/>
    <w:rsid w:val="003C3AB0"/>
    <w:rsid w:val="003C4D78"/>
    <w:rsid w:val="003D4F13"/>
    <w:rsid w:val="003E466E"/>
    <w:rsid w:val="003E5C28"/>
    <w:rsid w:val="004155F3"/>
    <w:rsid w:val="00417794"/>
    <w:rsid w:val="0042316D"/>
    <w:rsid w:val="00424280"/>
    <w:rsid w:val="00436FFF"/>
    <w:rsid w:val="00445AE7"/>
    <w:rsid w:val="0047110D"/>
    <w:rsid w:val="00472829"/>
    <w:rsid w:val="004728D9"/>
    <w:rsid w:val="00474B68"/>
    <w:rsid w:val="0047585A"/>
    <w:rsid w:val="004770A0"/>
    <w:rsid w:val="00486E94"/>
    <w:rsid w:val="00493BEF"/>
    <w:rsid w:val="00497A9A"/>
    <w:rsid w:val="004B3223"/>
    <w:rsid w:val="004C2E11"/>
    <w:rsid w:val="004D33E3"/>
    <w:rsid w:val="004E0ED0"/>
    <w:rsid w:val="004E532C"/>
    <w:rsid w:val="004E6042"/>
    <w:rsid w:val="00501718"/>
    <w:rsid w:val="005062CA"/>
    <w:rsid w:val="0051274B"/>
    <w:rsid w:val="00512B14"/>
    <w:rsid w:val="00514A34"/>
    <w:rsid w:val="00521032"/>
    <w:rsid w:val="00525761"/>
    <w:rsid w:val="0053184D"/>
    <w:rsid w:val="00572C28"/>
    <w:rsid w:val="00575D86"/>
    <w:rsid w:val="00581922"/>
    <w:rsid w:val="00590819"/>
    <w:rsid w:val="005946B4"/>
    <w:rsid w:val="0059602A"/>
    <w:rsid w:val="005A6908"/>
    <w:rsid w:val="005C564E"/>
    <w:rsid w:val="005C72B1"/>
    <w:rsid w:val="005C7932"/>
    <w:rsid w:val="005D0FB6"/>
    <w:rsid w:val="005D2333"/>
    <w:rsid w:val="005D7F64"/>
    <w:rsid w:val="005E0D2C"/>
    <w:rsid w:val="005E1A33"/>
    <w:rsid w:val="005E57B9"/>
    <w:rsid w:val="005F49F1"/>
    <w:rsid w:val="00601071"/>
    <w:rsid w:val="00603F74"/>
    <w:rsid w:val="0060495C"/>
    <w:rsid w:val="00606E7C"/>
    <w:rsid w:val="006129E8"/>
    <w:rsid w:val="006232A9"/>
    <w:rsid w:val="006255C5"/>
    <w:rsid w:val="006275EE"/>
    <w:rsid w:val="00632410"/>
    <w:rsid w:val="00632FD8"/>
    <w:rsid w:val="00633792"/>
    <w:rsid w:val="00640AC3"/>
    <w:rsid w:val="006573E0"/>
    <w:rsid w:val="006618BC"/>
    <w:rsid w:val="00664C7B"/>
    <w:rsid w:val="00671E29"/>
    <w:rsid w:val="006723D1"/>
    <w:rsid w:val="00673DED"/>
    <w:rsid w:val="00683A92"/>
    <w:rsid w:val="006A1517"/>
    <w:rsid w:val="006B7C98"/>
    <w:rsid w:val="006C0690"/>
    <w:rsid w:val="006C32BA"/>
    <w:rsid w:val="006E32FF"/>
    <w:rsid w:val="006E3B70"/>
    <w:rsid w:val="006E5167"/>
    <w:rsid w:val="00713206"/>
    <w:rsid w:val="0071356A"/>
    <w:rsid w:val="00713C4F"/>
    <w:rsid w:val="00716F3F"/>
    <w:rsid w:val="007259A6"/>
    <w:rsid w:val="00775A61"/>
    <w:rsid w:val="0078218F"/>
    <w:rsid w:val="007A1A24"/>
    <w:rsid w:val="007A4D95"/>
    <w:rsid w:val="007A6A6B"/>
    <w:rsid w:val="007B149A"/>
    <w:rsid w:val="007C0CC2"/>
    <w:rsid w:val="007C574B"/>
    <w:rsid w:val="007E0C1C"/>
    <w:rsid w:val="007F0628"/>
    <w:rsid w:val="00801D11"/>
    <w:rsid w:val="00811A75"/>
    <w:rsid w:val="008246A2"/>
    <w:rsid w:val="00826C92"/>
    <w:rsid w:val="0083521E"/>
    <w:rsid w:val="00843C6A"/>
    <w:rsid w:val="00847FE3"/>
    <w:rsid w:val="00852E11"/>
    <w:rsid w:val="00856F42"/>
    <w:rsid w:val="008868A9"/>
    <w:rsid w:val="0089554C"/>
    <w:rsid w:val="00897744"/>
    <w:rsid w:val="008B6992"/>
    <w:rsid w:val="008C2AAD"/>
    <w:rsid w:val="008D432D"/>
    <w:rsid w:val="008D4EF6"/>
    <w:rsid w:val="008D57D9"/>
    <w:rsid w:val="008E4A2D"/>
    <w:rsid w:val="008F2E85"/>
    <w:rsid w:val="00920973"/>
    <w:rsid w:val="0093427F"/>
    <w:rsid w:val="009346EA"/>
    <w:rsid w:val="0094462A"/>
    <w:rsid w:val="00954A46"/>
    <w:rsid w:val="00956E5A"/>
    <w:rsid w:val="00957706"/>
    <w:rsid w:val="00961286"/>
    <w:rsid w:val="009644A9"/>
    <w:rsid w:val="009675E8"/>
    <w:rsid w:val="00990535"/>
    <w:rsid w:val="009B22DC"/>
    <w:rsid w:val="009D4DFB"/>
    <w:rsid w:val="009E24AC"/>
    <w:rsid w:val="009E2DAE"/>
    <w:rsid w:val="009E55D5"/>
    <w:rsid w:val="009F373A"/>
    <w:rsid w:val="00A011BA"/>
    <w:rsid w:val="00A0184B"/>
    <w:rsid w:val="00A0536A"/>
    <w:rsid w:val="00A2180E"/>
    <w:rsid w:val="00A236D8"/>
    <w:rsid w:val="00A30297"/>
    <w:rsid w:val="00A33856"/>
    <w:rsid w:val="00A45150"/>
    <w:rsid w:val="00A45DB1"/>
    <w:rsid w:val="00A608AD"/>
    <w:rsid w:val="00A75711"/>
    <w:rsid w:val="00A84A51"/>
    <w:rsid w:val="00A96F6D"/>
    <w:rsid w:val="00AA4A68"/>
    <w:rsid w:val="00AA7CF1"/>
    <w:rsid w:val="00AB6F0E"/>
    <w:rsid w:val="00AC4336"/>
    <w:rsid w:val="00AD5C1F"/>
    <w:rsid w:val="00AE0397"/>
    <w:rsid w:val="00AE0C0E"/>
    <w:rsid w:val="00AE28FD"/>
    <w:rsid w:val="00AF4DA8"/>
    <w:rsid w:val="00B05068"/>
    <w:rsid w:val="00B05E19"/>
    <w:rsid w:val="00B072F1"/>
    <w:rsid w:val="00B11519"/>
    <w:rsid w:val="00B25BE0"/>
    <w:rsid w:val="00B2627A"/>
    <w:rsid w:val="00B303A0"/>
    <w:rsid w:val="00B43EE1"/>
    <w:rsid w:val="00B44AB3"/>
    <w:rsid w:val="00B56949"/>
    <w:rsid w:val="00B6149D"/>
    <w:rsid w:val="00B77352"/>
    <w:rsid w:val="00B807D3"/>
    <w:rsid w:val="00B80EF7"/>
    <w:rsid w:val="00B81051"/>
    <w:rsid w:val="00B8373F"/>
    <w:rsid w:val="00B90F58"/>
    <w:rsid w:val="00B94439"/>
    <w:rsid w:val="00BB7153"/>
    <w:rsid w:val="00BB7890"/>
    <w:rsid w:val="00BC5475"/>
    <w:rsid w:val="00BC7676"/>
    <w:rsid w:val="00C009E3"/>
    <w:rsid w:val="00C04C12"/>
    <w:rsid w:val="00C05946"/>
    <w:rsid w:val="00C111A5"/>
    <w:rsid w:val="00C3035E"/>
    <w:rsid w:val="00C57527"/>
    <w:rsid w:val="00C63EF1"/>
    <w:rsid w:val="00C7460E"/>
    <w:rsid w:val="00C75BC2"/>
    <w:rsid w:val="00C855EE"/>
    <w:rsid w:val="00C96135"/>
    <w:rsid w:val="00CA6C17"/>
    <w:rsid w:val="00CB1C63"/>
    <w:rsid w:val="00CB2DA4"/>
    <w:rsid w:val="00CF7314"/>
    <w:rsid w:val="00CF7D50"/>
    <w:rsid w:val="00D14486"/>
    <w:rsid w:val="00D203E7"/>
    <w:rsid w:val="00D32512"/>
    <w:rsid w:val="00D32E99"/>
    <w:rsid w:val="00D54975"/>
    <w:rsid w:val="00D577EA"/>
    <w:rsid w:val="00D60903"/>
    <w:rsid w:val="00D75DFC"/>
    <w:rsid w:val="00D876DF"/>
    <w:rsid w:val="00DA2D90"/>
    <w:rsid w:val="00DB69FC"/>
    <w:rsid w:val="00DD1CBC"/>
    <w:rsid w:val="00DD6E84"/>
    <w:rsid w:val="00DF0C56"/>
    <w:rsid w:val="00DF23FC"/>
    <w:rsid w:val="00DF4B80"/>
    <w:rsid w:val="00DF7381"/>
    <w:rsid w:val="00E27F2E"/>
    <w:rsid w:val="00E304EA"/>
    <w:rsid w:val="00E42DEA"/>
    <w:rsid w:val="00E66D0B"/>
    <w:rsid w:val="00E767D9"/>
    <w:rsid w:val="00E8092E"/>
    <w:rsid w:val="00E84CC2"/>
    <w:rsid w:val="00E90D80"/>
    <w:rsid w:val="00E929EC"/>
    <w:rsid w:val="00E94768"/>
    <w:rsid w:val="00EB227C"/>
    <w:rsid w:val="00EB7063"/>
    <w:rsid w:val="00EC0D5B"/>
    <w:rsid w:val="00ED0762"/>
    <w:rsid w:val="00EE5B2A"/>
    <w:rsid w:val="00EF3CC0"/>
    <w:rsid w:val="00F020A4"/>
    <w:rsid w:val="00F12960"/>
    <w:rsid w:val="00F24090"/>
    <w:rsid w:val="00F47694"/>
    <w:rsid w:val="00F50FF0"/>
    <w:rsid w:val="00F54233"/>
    <w:rsid w:val="00F56B98"/>
    <w:rsid w:val="00F615C6"/>
    <w:rsid w:val="00F7196C"/>
    <w:rsid w:val="00F73BE7"/>
    <w:rsid w:val="00F757C0"/>
    <w:rsid w:val="00F81CDC"/>
    <w:rsid w:val="00F94CE0"/>
    <w:rsid w:val="00FC1AA2"/>
    <w:rsid w:val="00FC4ED1"/>
    <w:rsid w:val="00FC58AB"/>
    <w:rsid w:val="00FC6361"/>
    <w:rsid w:val="00FD25F0"/>
    <w:rsid w:val="00FE5342"/>
    <w:rsid w:val="00FE5DCC"/>
    <w:rsid w:val="00FF17F6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51C0A"/>
  <w15:docId w15:val="{0A8F83FF-C8E6-4F9C-95FB-712F8398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C5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semiHidden/>
    <w:rsid w:val="00C3035E"/>
  </w:style>
  <w:style w:type="paragraph" w:styleId="Textodebalo">
    <w:name w:val="Balloon Text"/>
    <w:basedOn w:val="Normal"/>
    <w:link w:val="TextodebaloChar"/>
    <w:semiHidden/>
    <w:rsid w:val="00C3035E"/>
    <w:rPr>
      <w:rFonts w:ascii="Tahoma" w:hAnsi="Tahoma"/>
      <w:color w:val="000000"/>
      <w:sz w:val="16"/>
      <w:szCs w:val="16"/>
    </w:rPr>
  </w:style>
  <w:style w:type="paragraph" w:customStyle="1" w:styleId="01-TtuloEstudoNota-CLG">
    <w:name w:val="01 - Título Estudo Nota - CLG"/>
    <w:link w:val="01-TtuloEstudoNota-CLGChar"/>
    <w:rsid w:val="00C3035E"/>
    <w:pPr>
      <w:spacing w:after="1200"/>
      <w:jc w:val="center"/>
    </w:pPr>
    <w:rPr>
      <w:b/>
      <w:bCs/>
      <w:sz w:val="34"/>
    </w:rPr>
  </w:style>
  <w:style w:type="character" w:customStyle="1" w:styleId="01-TtuloEstudoNota-CLGChar">
    <w:name w:val="01 - Título Estudo Nota - CLG Char"/>
    <w:basedOn w:val="Fontepargpadro"/>
    <w:link w:val="01-TtuloEstudoNota-CLG"/>
    <w:rsid w:val="00C3035E"/>
    <w:rPr>
      <w:b/>
      <w:bCs/>
      <w:sz w:val="34"/>
      <w:lang w:val="pt-BR" w:eastAsia="pt-BR" w:bidi="ar-SA"/>
    </w:rPr>
  </w:style>
  <w:style w:type="paragraph" w:customStyle="1" w:styleId="02-EmentaEstudoNota-CLG">
    <w:name w:val="02 - Ementa Estudo Nota - CLG"/>
    <w:link w:val="02-EmentaEstudoNota-CLGChar"/>
    <w:rsid w:val="00C3035E"/>
    <w:pPr>
      <w:spacing w:after="1200"/>
      <w:ind w:left="3686"/>
      <w:jc w:val="both"/>
    </w:pPr>
    <w:rPr>
      <w:sz w:val="24"/>
    </w:rPr>
  </w:style>
  <w:style w:type="character" w:customStyle="1" w:styleId="02-EmentaEstudoNota-CLGChar">
    <w:name w:val="02 - Ementa Estudo Nota - CLG Char"/>
    <w:basedOn w:val="Fontepargpadro"/>
    <w:link w:val="02-EmentaEstudoNota-CLG"/>
    <w:rsid w:val="00C3035E"/>
    <w:rPr>
      <w:sz w:val="24"/>
      <w:lang w:val="pt-BR" w:eastAsia="pt-BR" w:bidi="ar-SA"/>
    </w:rPr>
  </w:style>
  <w:style w:type="paragraph" w:customStyle="1" w:styleId="03-SubttuloEstudoNota-CLG">
    <w:name w:val="03 - Subtítulo Estudo Nota - CLG"/>
    <w:link w:val="03-SubttuloEstudoNota-CLGChar"/>
    <w:rsid w:val="00C3035E"/>
    <w:pPr>
      <w:spacing w:after="360" w:line="420" w:lineRule="exact"/>
      <w:ind w:left="357" w:hanging="357"/>
    </w:pPr>
    <w:rPr>
      <w:sz w:val="28"/>
    </w:rPr>
  </w:style>
  <w:style w:type="character" w:customStyle="1" w:styleId="03-SubttuloEstudoNota-CLGChar">
    <w:name w:val="03 - Subtítulo Estudo Nota - CLG Char"/>
    <w:basedOn w:val="Fontepargpadro"/>
    <w:link w:val="03-SubttuloEstudoNota-CLG"/>
    <w:rsid w:val="00C3035E"/>
    <w:rPr>
      <w:sz w:val="28"/>
      <w:lang w:val="pt-BR" w:eastAsia="pt-BR" w:bidi="ar-SA"/>
    </w:rPr>
  </w:style>
  <w:style w:type="paragraph" w:customStyle="1" w:styleId="04-PargrafodetextoEstudoNotas-CLG">
    <w:name w:val="04 - Parágrafo de texto Estudo Notas - CLG"/>
    <w:link w:val="04-PargrafodetextoEstudoNotas-CLGChar"/>
    <w:rsid w:val="00C3035E"/>
    <w:pPr>
      <w:spacing w:after="360" w:line="360" w:lineRule="auto"/>
      <w:ind w:firstLine="1418"/>
      <w:jc w:val="both"/>
    </w:pPr>
    <w:rPr>
      <w:sz w:val="28"/>
    </w:rPr>
  </w:style>
  <w:style w:type="character" w:customStyle="1" w:styleId="04-PargrafodetextoEstudoNotas-CLGChar">
    <w:name w:val="04 - Parágrafo de texto Estudo Notas - CLG Char"/>
    <w:basedOn w:val="Fontepargpadro"/>
    <w:link w:val="04-PargrafodetextoEstudoNotas-CLG"/>
    <w:rsid w:val="00C3035E"/>
    <w:rPr>
      <w:sz w:val="28"/>
      <w:lang w:val="pt-BR" w:eastAsia="pt-BR" w:bidi="ar-SA"/>
    </w:rPr>
  </w:style>
  <w:style w:type="paragraph" w:customStyle="1" w:styleId="05-Citaolegal-linhasiniciais-CLG">
    <w:name w:val="05 - Citação legal - linhas iniciais - CLG"/>
    <w:link w:val="05-Citaolegal-linhasiniciais-CLGChar"/>
    <w:rsid w:val="00C3035E"/>
    <w:pPr>
      <w:spacing w:after="120"/>
      <w:ind w:left="1985" w:firstLine="567"/>
      <w:jc w:val="both"/>
    </w:pPr>
    <w:rPr>
      <w:bCs/>
      <w:sz w:val="24"/>
    </w:rPr>
  </w:style>
  <w:style w:type="character" w:customStyle="1" w:styleId="05-Citaolegal-linhasiniciais-CLGChar">
    <w:name w:val="05 - Citação legal - linhas iniciais - CLG Char"/>
    <w:basedOn w:val="Fontepargpadro"/>
    <w:link w:val="05-Citaolegal-linhasiniciais-CLG"/>
    <w:rsid w:val="00C3035E"/>
    <w:rPr>
      <w:bCs/>
      <w:sz w:val="24"/>
      <w:lang w:val="pt-BR" w:eastAsia="pt-BR" w:bidi="ar-SA"/>
    </w:rPr>
  </w:style>
  <w:style w:type="paragraph" w:customStyle="1" w:styleId="06-Citaolegal-linhafinal-CLG">
    <w:name w:val="06 - Citação legal - linha final - CLG"/>
    <w:link w:val="06-Citaolegal-linhafinal-CLGChar"/>
    <w:rsid w:val="00C3035E"/>
    <w:pPr>
      <w:spacing w:after="480"/>
      <w:ind w:left="1985" w:firstLine="567"/>
      <w:jc w:val="both"/>
    </w:pPr>
    <w:rPr>
      <w:sz w:val="24"/>
    </w:rPr>
  </w:style>
  <w:style w:type="character" w:customStyle="1" w:styleId="06-Citaolegal-linhafinal-CLGChar">
    <w:name w:val="06 - Citação legal - linha final - CLG Char"/>
    <w:basedOn w:val="Fontepargpadro"/>
    <w:link w:val="06-Citaolegal-linhafinal-CLG"/>
    <w:rsid w:val="00C3035E"/>
    <w:rPr>
      <w:sz w:val="24"/>
      <w:lang w:val="pt-BR" w:eastAsia="pt-BR" w:bidi="ar-SA"/>
    </w:rPr>
  </w:style>
  <w:style w:type="paragraph" w:customStyle="1" w:styleId="07-LocaleDataEstudoNotas-CLG">
    <w:name w:val="07 - Local e Data Estudo Notas - CLG"/>
    <w:link w:val="07-LocaleDataEstudoNotas-CLGChar"/>
    <w:rsid w:val="00C3035E"/>
    <w:pPr>
      <w:spacing w:before="960" w:after="840"/>
      <w:ind w:left="2124"/>
    </w:pPr>
    <w:rPr>
      <w:sz w:val="28"/>
    </w:rPr>
  </w:style>
  <w:style w:type="character" w:customStyle="1" w:styleId="07-LocaleDataEstudoNotas-CLGChar">
    <w:name w:val="07 - Local e Data Estudo Notas - CLG Char"/>
    <w:basedOn w:val="Fontepargpadro"/>
    <w:link w:val="07-LocaleDataEstudoNotas-CLG"/>
    <w:rsid w:val="00C3035E"/>
    <w:rPr>
      <w:sz w:val="28"/>
      <w:lang w:val="pt-BR" w:eastAsia="pt-BR" w:bidi="ar-SA"/>
    </w:rPr>
  </w:style>
  <w:style w:type="paragraph" w:customStyle="1" w:styleId="08-IdentificaoConsultor-CargoEstudoNota-CLG">
    <w:name w:val="08 - Identificação Consultor-Cargo Estudo Nota - CLG"/>
    <w:link w:val="08-IdentificaoConsultor-CargoEstudoNota-CLGChar"/>
    <w:rsid w:val="00C3035E"/>
    <w:pPr>
      <w:jc w:val="center"/>
    </w:pPr>
    <w:rPr>
      <w:sz w:val="28"/>
    </w:rPr>
  </w:style>
  <w:style w:type="character" w:customStyle="1" w:styleId="08-IdentificaoConsultor-CargoEstudoNota-CLGChar">
    <w:name w:val="08 - Identificação Consultor-Cargo Estudo Nota - CLG Char"/>
    <w:basedOn w:val="Fontepargpadro"/>
    <w:link w:val="08-IdentificaoConsultor-CargoEstudoNota-CLG"/>
    <w:rsid w:val="00C3035E"/>
    <w:rPr>
      <w:sz w:val="28"/>
      <w:lang w:val="pt-BR" w:eastAsia="pt-BR" w:bidi="ar-SA"/>
    </w:rPr>
  </w:style>
  <w:style w:type="paragraph" w:styleId="Cabealho">
    <w:name w:val="header"/>
    <w:basedOn w:val="Normal"/>
    <w:semiHidden/>
    <w:rsid w:val="009E55D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9E55D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9E55D5"/>
  </w:style>
  <w:style w:type="paragraph" w:customStyle="1" w:styleId="01-Minuta-CLG">
    <w:name w:val="01 - Minuta - CLG"/>
    <w:link w:val="01-Minuta-CLGChar"/>
    <w:rsid w:val="009E55D5"/>
    <w:pPr>
      <w:spacing w:after="180"/>
      <w:jc w:val="center"/>
    </w:pPr>
    <w:rPr>
      <w:sz w:val="24"/>
    </w:rPr>
  </w:style>
  <w:style w:type="paragraph" w:customStyle="1" w:styleId="02-TtuloPrincipal-CLG">
    <w:name w:val="02 - Título Principal - CLG"/>
    <w:link w:val="02-TtuloPrincipal-CLGChar"/>
    <w:rsid w:val="009E55D5"/>
    <w:pPr>
      <w:spacing w:after="960"/>
      <w:jc w:val="center"/>
    </w:pPr>
    <w:rPr>
      <w:b/>
      <w:bCs/>
      <w:sz w:val="32"/>
    </w:rPr>
  </w:style>
  <w:style w:type="paragraph" w:customStyle="1" w:styleId="03-Ementa-CLG">
    <w:name w:val="03 - Ementa - CLG"/>
    <w:link w:val="03-Ementa-CLGCharChar"/>
    <w:rsid w:val="009E55D5"/>
    <w:pPr>
      <w:spacing w:after="960"/>
      <w:ind w:left="3686"/>
      <w:jc w:val="both"/>
    </w:pPr>
    <w:rPr>
      <w:rFonts w:eastAsia="Arial Unicode MS"/>
      <w:sz w:val="24"/>
      <w:szCs w:val="24"/>
    </w:rPr>
  </w:style>
  <w:style w:type="character" w:customStyle="1" w:styleId="03-Ementa-CLGCharChar">
    <w:name w:val="03 - Ementa - CLG Char Char"/>
    <w:basedOn w:val="Fontepargpadro"/>
    <w:link w:val="03-Ementa-CLG"/>
    <w:rsid w:val="009E55D5"/>
    <w:rPr>
      <w:rFonts w:eastAsia="Arial Unicode MS"/>
      <w:sz w:val="24"/>
      <w:szCs w:val="24"/>
      <w:lang w:val="pt-BR" w:eastAsia="pt-BR" w:bidi="ar-SA"/>
    </w:rPr>
  </w:style>
  <w:style w:type="paragraph" w:customStyle="1" w:styleId="04-Relatoria-CLG">
    <w:name w:val="04 - Relatoria - CLG"/>
    <w:link w:val="04-Relatoria-CLGChar"/>
    <w:rsid w:val="009E55D5"/>
    <w:pPr>
      <w:spacing w:after="960"/>
      <w:ind w:left="1440"/>
    </w:pPr>
    <w:rPr>
      <w:sz w:val="28"/>
    </w:rPr>
  </w:style>
  <w:style w:type="paragraph" w:customStyle="1" w:styleId="05-Subttulo-CLG">
    <w:name w:val="05 - Subtítulo - CLG"/>
    <w:link w:val="05-Subttulo-CLGChar"/>
    <w:rsid w:val="009E55D5"/>
    <w:pPr>
      <w:spacing w:after="480"/>
      <w:jc w:val="both"/>
    </w:pPr>
    <w:rPr>
      <w:b/>
      <w:bCs/>
      <w:sz w:val="28"/>
    </w:rPr>
  </w:style>
  <w:style w:type="paragraph" w:customStyle="1" w:styleId="06-Pargrafodetexto-CLG">
    <w:name w:val="06 - Parágrafo de texto - CLG"/>
    <w:link w:val="06-Pargrafodetexto-CLGChar"/>
    <w:rsid w:val="009E55D5"/>
    <w:pPr>
      <w:spacing w:after="360"/>
      <w:ind w:firstLine="1418"/>
      <w:jc w:val="both"/>
    </w:pPr>
    <w:rPr>
      <w:sz w:val="28"/>
    </w:rPr>
  </w:style>
  <w:style w:type="character" w:customStyle="1" w:styleId="01-Minuta-CLGChar">
    <w:name w:val="01 - Minuta - CLG Char"/>
    <w:basedOn w:val="Fontepargpadro"/>
    <w:link w:val="01-Minuta-CLG"/>
    <w:rsid w:val="009E55D5"/>
    <w:rPr>
      <w:sz w:val="24"/>
      <w:lang w:val="pt-BR" w:eastAsia="pt-BR" w:bidi="ar-SA"/>
    </w:rPr>
  </w:style>
  <w:style w:type="paragraph" w:customStyle="1" w:styleId="10-Local-CLG">
    <w:name w:val="10 - Local - CLG"/>
    <w:link w:val="10-Local-CLGChar"/>
    <w:rsid w:val="009E55D5"/>
    <w:pPr>
      <w:spacing w:before="960" w:after="720"/>
      <w:ind w:firstLine="2520"/>
      <w:jc w:val="both"/>
    </w:pPr>
    <w:rPr>
      <w:sz w:val="28"/>
    </w:rPr>
  </w:style>
  <w:style w:type="paragraph" w:customStyle="1" w:styleId="11-Assinaturas-CLG">
    <w:name w:val="11 - Assinaturas - CLG"/>
    <w:link w:val="11-Assinaturas-CLGChar"/>
    <w:rsid w:val="009E55D5"/>
    <w:pPr>
      <w:spacing w:after="960"/>
      <w:ind w:left="6240"/>
      <w:jc w:val="both"/>
    </w:pPr>
    <w:rPr>
      <w:sz w:val="28"/>
    </w:rPr>
  </w:style>
  <w:style w:type="character" w:customStyle="1" w:styleId="02-TtuloPrincipal-CLGChar">
    <w:name w:val="02 - Título Principal - CLG Char"/>
    <w:basedOn w:val="Fontepargpadro"/>
    <w:link w:val="02-TtuloPrincipal-CLG"/>
    <w:rsid w:val="009E55D5"/>
    <w:rPr>
      <w:b/>
      <w:bCs/>
      <w:sz w:val="32"/>
      <w:lang w:val="pt-BR" w:eastAsia="pt-BR" w:bidi="ar-SA"/>
    </w:rPr>
  </w:style>
  <w:style w:type="character" w:customStyle="1" w:styleId="04-Relatoria-CLGChar">
    <w:name w:val="04 - Relatoria - CLG Char"/>
    <w:basedOn w:val="Fontepargpadro"/>
    <w:link w:val="04-Relatoria-CLG"/>
    <w:rsid w:val="009E55D5"/>
    <w:rPr>
      <w:sz w:val="28"/>
      <w:lang w:val="pt-BR" w:eastAsia="pt-BR" w:bidi="ar-SA"/>
    </w:rPr>
  </w:style>
  <w:style w:type="character" w:customStyle="1" w:styleId="05-Subttulo-CLGChar">
    <w:name w:val="05 - Subtítulo - CLG Char"/>
    <w:basedOn w:val="Fontepargpadro"/>
    <w:link w:val="05-Subttulo-CLG"/>
    <w:rsid w:val="009E55D5"/>
    <w:rPr>
      <w:b/>
      <w:bCs/>
      <w:sz w:val="28"/>
      <w:lang w:val="pt-BR" w:eastAsia="pt-BR" w:bidi="ar-SA"/>
    </w:rPr>
  </w:style>
  <w:style w:type="character" w:customStyle="1" w:styleId="06-Pargrafodetexto-CLGChar">
    <w:name w:val="06 - Parágrafo de texto - CLG Char"/>
    <w:basedOn w:val="Fontepargpadro"/>
    <w:link w:val="06-Pargrafodetexto-CLG"/>
    <w:rsid w:val="009E55D5"/>
    <w:rPr>
      <w:sz w:val="28"/>
      <w:lang w:val="pt-BR" w:eastAsia="pt-BR" w:bidi="ar-SA"/>
    </w:rPr>
  </w:style>
  <w:style w:type="character" w:customStyle="1" w:styleId="10-Local-CLGChar">
    <w:name w:val="10 - Local - CLG Char"/>
    <w:basedOn w:val="Fontepargpadro"/>
    <w:link w:val="10-Local-CLG"/>
    <w:rsid w:val="009E55D5"/>
    <w:rPr>
      <w:sz w:val="28"/>
      <w:lang w:val="pt-BR" w:eastAsia="pt-BR" w:bidi="ar-SA"/>
    </w:rPr>
  </w:style>
  <w:style w:type="character" w:customStyle="1" w:styleId="11-Assinaturas-CLGChar">
    <w:name w:val="11 - Assinaturas - CLG Char"/>
    <w:basedOn w:val="Fontepargpadro"/>
    <w:link w:val="11-Assinaturas-CLG"/>
    <w:rsid w:val="009E55D5"/>
    <w:rPr>
      <w:sz w:val="28"/>
      <w:lang w:val="pt-BR" w:eastAsia="pt-BR" w:bidi="ar-SA"/>
    </w:rPr>
  </w:style>
  <w:style w:type="paragraph" w:customStyle="1" w:styleId="07-Citaolegal-CLG">
    <w:name w:val="07 - Citação legal - CLG"/>
    <w:rsid w:val="009E55D5"/>
    <w:pPr>
      <w:spacing w:after="120"/>
      <w:ind w:left="1985" w:firstLine="567"/>
      <w:jc w:val="both"/>
    </w:pPr>
    <w:rPr>
      <w:bCs/>
      <w:sz w:val="24"/>
    </w:rPr>
  </w:style>
  <w:style w:type="paragraph" w:customStyle="1" w:styleId="08-Citaolegal-ltimalinha-CLG">
    <w:name w:val="08 - Citação legal - última linha - CLG"/>
    <w:rsid w:val="009E55D5"/>
    <w:pPr>
      <w:spacing w:after="480"/>
      <w:ind w:left="1985" w:firstLine="567"/>
      <w:jc w:val="both"/>
    </w:pPr>
    <w:rPr>
      <w:sz w:val="24"/>
    </w:rPr>
  </w:style>
  <w:style w:type="paragraph" w:customStyle="1" w:styleId="09-Ttuloemenda-CLG">
    <w:name w:val="09 - Título emenda - CLG"/>
    <w:rsid w:val="009E55D5"/>
    <w:pPr>
      <w:spacing w:before="480" w:after="360"/>
      <w:jc w:val="center"/>
    </w:pPr>
    <w:rPr>
      <w:b/>
      <w:bCs/>
      <w:spacing w:val="-4"/>
      <w:sz w:val="28"/>
    </w:rPr>
  </w:style>
  <w:style w:type="paragraph" w:customStyle="1" w:styleId="05-Pargrafodetexto-CLG">
    <w:name w:val="05 - Parágrafo de texto - CLG"/>
    <w:link w:val="05-Pargrafodetexto-CLGChar"/>
    <w:rsid w:val="00CB2DA4"/>
    <w:pPr>
      <w:spacing w:after="360"/>
      <w:ind w:firstLine="1418"/>
      <w:jc w:val="both"/>
    </w:pPr>
    <w:rPr>
      <w:sz w:val="28"/>
    </w:rPr>
  </w:style>
  <w:style w:type="character" w:customStyle="1" w:styleId="05-Pargrafodetexto-CLGChar">
    <w:name w:val="05 - Parágrafo de texto - CLG Char"/>
    <w:basedOn w:val="Fontepargpadro"/>
    <w:link w:val="05-Pargrafodetexto-CLG"/>
    <w:rsid w:val="00CB2DA4"/>
    <w:rPr>
      <w:sz w:val="28"/>
      <w:lang w:val="pt-BR" w:eastAsia="pt-BR" w:bidi="ar-SA"/>
    </w:rPr>
  </w:style>
  <w:style w:type="paragraph" w:customStyle="1" w:styleId="10-IdentificaoParlamentar-CLG">
    <w:name w:val="10 - Identificação Parlamentar - CLG"/>
    <w:link w:val="10-IdentificaoParlamentar-CLGChar"/>
    <w:rsid w:val="00590819"/>
    <w:pPr>
      <w:spacing w:line="360" w:lineRule="auto"/>
      <w:ind w:left="3402"/>
    </w:pPr>
    <w:rPr>
      <w:color w:val="000000"/>
      <w:sz w:val="28"/>
      <w:szCs w:val="9"/>
    </w:rPr>
  </w:style>
  <w:style w:type="character" w:customStyle="1" w:styleId="10-IdentificaoParlamentar-CLGChar">
    <w:name w:val="10 - Identificação Parlamentar - CLG Char"/>
    <w:link w:val="10-IdentificaoParlamentar-CLG"/>
    <w:rsid w:val="00590819"/>
    <w:rPr>
      <w:color w:val="000000"/>
      <w:sz w:val="28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86EC-5B08-4B57-942E-B5161E80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Senado Federal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Maria Rita Galvao Lobo</dc:creator>
  <cp:lastModifiedBy>Maria Rita Galvao Lobo</cp:lastModifiedBy>
  <cp:revision>2</cp:revision>
  <cp:lastPrinted>2011-11-17T16:13:00Z</cp:lastPrinted>
  <dcterms:created xsi:type="dcterms:W3CDTF">2024-08-08T20:24:00Z</dcterms:created>
  <dcterms:modified xsi:type="dcterms:W3CDTF">2024-08-08T20:24:00Z</dcterms:modified>
</cp:coreProperties>
</file>